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F1" w:rsidRPr="00FA23F1" w:rsidRDefault="00FA23F1" w:rsidP="00FA23F1">
      <w:pPr>
        <w:shd w:val="clear" w:color="auto" w:fill="FFFFFF"/>
        <w:tabs>
          <w:tab w:val="left" w:leader="underscore" w:pos="4339"/>
        </w:tabs>
        <w:ind w:left="5670"/>
        <w:jc w:val="both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Утверждено приказом</w:t>
      </w:r>
    </w:p>
    <w:p w:rsidR="00FA23F1" w:rsidRPr="00FA23F1" w:rsidRDefault="00FA23F1" w:rsidP="00FA23F1">
      <w:pPr>
        <w:shd w:val="clear" w:color="auto" w:fill="FFFFFF"/>
        <w:tabs>
          <w:tab w:val="left" w:leader="underscore" w:pos="4339"/>
        </w:tabs>
        <w:ind w:left="5670"/>
        <w:jc w:val="both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 xml:space="preserve">МБДОУ детский сад № 3 </w:t>
      </w:r>
    </w:p>
    <w:p w:rsidR="00FA23F1" w:rsidRPr="00FA23F1" w:rsidRDefault="00FA23F1" w:rsidP="00FA23F1">
      <w:pPr>
        <w:shd w:val="clear" w:color="auto" w:fill="FFFFFF"/>
        <w:tabs>
          <w:tab w:val="left" w:leader="underscore" w:pos="4339"/>
        </w:tabs>
        <w:ind w:left="5670"/>
        <w:jc w:val="both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«Малыш» № 10-а от 09.01.2018</w:t>
      </w:r>
    </w:p>
    <w:p w:rsidR="00FA23F1" w:rsidRPr="00FA23F1" w:rsidRDefault="00FA23F1" w:rsidP="00FA23F1">
      <w:pPr>
        <w:jc w:val="center"/>
        <w:rPr>
          <w:b/>
          <w:sz w:val="24"/>
          <w:szCs w:val="24"/>
          <w:lang w:val="ru-RU"/>
        </w:rPr>
      </w:pPr>
    </w:p>
    <w:p w:rsidR="00FA23F1" w:rsidRPr="00FA23F1" w:rsidRDefault="00FA23F1" w:rsidP="00FA23F1">
      <w:pPr>
        <w:jc w:val="center"/>
        <w:rPr>
          <w:b/>
          <w:sz w:val="24"/>
          <w:szCs w:val="24"/>
          <w:lang w:val="ru-RU"/>
        </w:rPr>
      </w:pPr>
      <w:r w:rsidRPr="00FA23F1">
        <w:rPr>
          <w:b/>
          <w:sz w:val="24"/>
          <w:szCs w:val="24"/>
          <w:lang w:val="ru-RU"/>
        </w:rPr>
        <w:t>ПОЛОЖЕНИЕ</w:t>
      </w:r>
    </w:p>
    <w:p w:rsidR="00FA23F1" w:rsidRDefault="00FA23F1" w:rsidP="00FA23F1">
      <w:pPr>
        <w:spacing w:before="64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о противодействии коррупции в МБДОУ детский сад № 3 «Малыш» </w:t>
      </w:r>
    </w:p>
    <w:p w:rsidR="00FA23F1" w:rsidRDefault="00FA23F1" w:rsidP="00FA23F1">
      <w:pPr>
        <w:spacing w:before="64"/>
        <w:jc w:val="center"/>
        <w:rPr>
          <w:b/>
          <w:sz w:val="24"/>
          <w:lang w:val="ru-RU"/>
        </w:rPr>
      </w:pPr>
      <w:proofErr w:type="spellStart"/>
      <w:r>
        <w:rPr>
          <w:b/>
          <w:sz w:val="24"/>
          <w:lang w:val="ru-RU"/>
        </w:rPr>
        <w:t>г</w:t>
      </w:r>
      <w:proofErr w:type="gramStart"/>
      <w:r>
        <w:rPr>
          <w:b/>
          <w:sz w:val="24"/>
          <w:lang w:val="ru-RU"/>
        </w:rPr>
        <w:t>.Т</w:t>
      </w:r>
      <w:proofErr w:type="gramEnd"/>
      <w:r>
        <w:rPr>
          <w:b/>
          <w:sz w:val="24"/>
          <w:lang w:val="ru-RU"/>
        </w:rPr>
        <w:t>омари</w:t>
      </w:r>
      <w:proofErr w:type="spellEnd"/>
      <w:r>
        <w:rPr>
          <w:b/>
          <w:sz w:val="24"/>
          <w:lang w:val="ru-RU"/>
        </w:rPr>
        <w:t xml:space="preserve"> Сахалинской области</w:t>
      </w:r>
    </w:p>
    <w:p w:rsidR="00FA23F1" w:rsidRDefault="00FA23F1" w:rsidP="00FA23F1">
      <w:pPr>
        <w:spacing w:before="64"/>
        <w:jc w:val="center"/>
        <w:rPr>
          <w:b/>
          <w:sz w:val="24"/>
          <w:lang w:val="ru-RU"/>
        </w:rPr>
      </w:pPr>
    </w:p>
    <w:p w:rsidR="0080068B" w:rsidRPr="00FA23F1" w:rsidRDefault="000F5797">
      <w:pPr>
        <w:pStyle w:val="a4"/>
        <w:numPr>
          <w:ilvl w:val="0"/>
          <w:numId w:val="7"/>
        </w:numPr>
        <w:tabs>
          <w:tab w:val="left" w:pos="4201"/>
        </w:tabs>
        <w:spacing w:before="64"/>
        <w:ind w:firstLine="3152"/>
        <w:jc w:val="left"/>
        <w:rPr>
          <w:b/>
          <w:sz w:val="24"/>
          <w:szCs w:val="24"/>
        </w:rPr>
      </w:pPr>
      <w:proofErr w:type="spellStart"/>
      <w:r w:rsidRPr="00FA23F1">
        <w:rPr>
          <w:b/>
          <w:sz w:val="24"/>
          <w:szCs w:val="24"/>
        </w:rPr>
        <w:t>Общие</w:t>
      </w:r>
      <w:proofErr w:type="spellEnd"/>
      <w:r w:rsidRPr="00FA23F1">
        <w:rPr>
          <w:b/>
          <w:spacing w:val="-8"/>
          <w:sz w:val="24"/>
          <w:szCs w:val="24"/>
        </w:rPr>
        <w:t xml:space="preserve"> </w:t>
      </w:r>
      <w:proofErr w:type="spellStart"/>
      <w:r w:rsidRPr="00FA23F1">
        <w:rPr>
          <w:b/>
          <w:sz w:val="24"/>
          <w:szCs w:val="24"/>
        </w:rPr>
        <w:t>положения</w:t>
      </w:r>
      <w:proofErr w:type="spellEnd"/>
    </w:p>
    <w:p w:rsidR="0080068B" w:rsidRPr="00FA23F1" w:rsidRDefault="000F5797" w:rsidP="00FA23F1">
      <w:pPr>
        <w:pStyle w:val="a4"/>
        <w:numPr>
          <w:ilvl w:val="1"/>
          <w:numId w:val="6"/>
        </w:numPr>
        <w:tabs>
          <w:tab w:val="left" w:pos="569"/>
          <w:tab w:val="left" w:pos="993"/>
        </w:tabs>
        <w:spacing w:before="36"/>
        <w:ind w:left="0" w:right="2" w:firstLine="709"/>
        <w:jc w:val="both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 xml:space="preserve">Данное Положение </w:t>
      </w:r>
      <w:r w:rsidRPr="00FA23F1">
        <w:rPr>
          <w:spacing w:val="-4"/>
          <w:sz w:val="24"/>
          <w:szCs w:val="24"/>
          <w:lang w:val="ru-RU"/>
        </w:rPr>
        <w:t xml:space="preserve">«О </w:t>
      </w:r>
      <w:r w:rsidRPr="00FA23F1">
        <w:rPr>
          <w:sz w:val="24"/>
          <w:szCs w:val="24"/>
          <w:lang w:val="ru-RU"/>
        </w:rPr>
        <w:t xml:space="preserve">противодействии коррупции» (далее - Положение) разработано на основе Федерального закона от 25.12.2008 № 273-ФЗ </w:t>
      </w:r>
      <w:r w:rsidRPr="00FA23F1">
        <w:rPr>
          <w:spacing w:val="-4"/>
          <w:sz w:val="24"/>
          <w:szCs w:val="24"/>
          <w:lang w:val="ru-RU"/>
        </w:rPr>
        <w:t xml:space="preserve">«О </w:t>
      </w:r>
      <w:r w:rsidRPr="00FA23F1">
        <w:rPr>
          <w:sz w:val="24"/>
          <w:szCs w:val="24"/>
          <w:lang w:val="ru-RU"/>
        </w:rPr>
        <w:t>противодействии коррупции» (в ред. от 03.12.2012 №</w:t>
      </w:r>
      <w:r w:rsidRPr="00FA23F1">
        <w:rPr>
          <w:spacing w:val="-3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231-ФЗ),</w:t>
      </w:r>
    </w:p>
    <w:p w:rsidR="0080068B" w:rsidRPr="00FA23F1" w:rsidRDefault="000F5797" w:rsidP="00FA23F1">
      <w:pPr>
        <w:pStyle w:val="a4"/>
        <w:numPr>
          <w:ilvl w:val="1"/>
          <w:numId w:val="6"/>
        </w:numPr>
        <w:tabs>
          <w:tab w:val="left" w:pos="533"/>
          <w:tab w:val="left" w:pos="993"/>
        </w:tabs>
        <w:ind w:left="0" w:right="2" w:firstLine="709"/>
        <w:jc w:val="both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 xml:space="preserve">Настоящим Положением устанавливаются основные принципы противодействия 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муниципальном </w:t>
      </w:r>
      <w:r w:rsidR="00FA23F1" w:rsidRPr="00FA23F1">
        <w:rPr>
          <w:sz w:val="24"/>
          <w:szCs w:val="24"/>
          <w:lang w:val="ru-RU"/>
        </w:rPr>
        <w:t xml:space="preserve">бюджетном </w:t>
      </w:r>
      <w:r w:rsidRPr="00FA23F1">
        <w:rPr>
          <w:sz w:val="24"/>
          <w:szCs w:val="24"/>
          <w:lang w:val="ru-RU"/>
        </w:rPr>
        <w:t>дошкольном</w:t>
      </w:r>
      <w:r w:rsidRPr="00FA23F1">
        <w:rPr>
          <w:sz w:val="24"/>
          <w:szCs w:val="24"/>
          <w:lang w:val="ru-RU"/>
        </w:rPr>
        <w:t xml:space="preserve"> образовательном учреждении </w:t>
      </w:r>
      <w:r w:rsidR="00FA23F1" w:rsidRPr="00FA23F1">
        <w:rPr>
          <w:sz w:val="24"/>
          <w:szCs w:val="24"/>
          <w:lang w:val="ru-RU"/>
        </w:rPr>
        <w:t>д</w:t>
      </w:r>
      <w:r w:rsidRPr="00FA23F1">
        <w:rPr>
          <w:sz w:val="24"/>
          <w:szCs w:val="24"/>
          <w:lang w:val="ru-RU"/>
        </w:rPr>
        <w:t xml:space="preserve">етский сад № </w:t>
      </w:r>
      <w:r w:rsidR="00FA23F1" w:rsidRPr="00FA23F1">
        <w:rPr>
          <w:sz w:val="24"/>
          <w:szCs w:val="24"/>
          <w:lang w:val="ru-RU"/>
        </w:rPr>
        <w:t xml:space="preserve">3 «Малыш» </w:t>
      </w:r>
      <w:proofErr w:type="spellStart"/>
      <w:r w:rsidR="00FA23F1" w:rsidRPr="00FA23F1">
        <w:rPr>
          <w:sz w:val="24"/>
          <w:szCs w:val="24"/>
          <w:lang w:val="ru-RU"/>
        </w:rPr>
        <w:t>г</w:t>
      </w:r>
      <w:proofErr w:type="gramStart"/>
      <w:r w:rsidR="00FA23F1" w:rsidRPr="00FA23F1">
        <w:rPr>
          <w:sz w:val="24"/>
          <w:szCs w:val="24"/>
          <w:lang w:val="ru-RU"/>
        </w:rPr>
        <w:t>.Т</w:t>
      </w:r>
      <w:proofErr w:type="gramEnd"/>
      <w:r w:rsidR="00FA23F1" w:rsidRPr="00FA23F1">
        <w:rPr>
          <w:sz w:val="24"/>
          <w:szCs w:val="24"/>
          <w:lang w:val="ru-RU"/>
        </w:rPr>
        <w:t>омари</w:t>
      </w:r>
      <w:proofErr w:type="spellEnd"/>
      <w:r w:rsidR="00FA23F1" w:rsidRPr="00FA23F1">
        <w:rPr>
          <w:sz w:val="24"/>
          <w:szCs w:val="24"/>
          <w:lang w:val="ru-RU"/>
        </w:rPr>
        <w:t xml:space="preserve"> Сахалинской области</w:t>
      </w:r>
      <w:r w:rsidRPr="00FA23F1">
        <w:rPr>
          <w:sz w:val="24"/>
          <w:szCs w:val="24"/>
          <w:lang w:val="ru-RU"/>
        </w:rPr>
        <w:t xml:space="preserve">  (далее  – ДОУ).</w:t>
      </w:r>
    </w:p>
    <w:p w:rsidR="0080068B" w:rsidRPr="00FA23F1" w:rsidRDefault="000F5797" w:rsidP="00FA23F1">
      <w:pPr>
        <w:pStyle w:val="a4"/>
        <w:numPr>
          <w:ilvl w:val="1"/>
          <w:numId w:val="6"/>
        </w:numPr>
        <w:tabs>
          <w:tab w:val="left" w:pos="585"/>
          <w:tab w:val="left" w:pos="993"/>
        </w:tabs>
        <w:ind w:left="0" w:right="2" w:firstLine="709"/>
        <w:jc w:val="both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Цели и задачи антикоррупционной политики в ДОУ представляют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</w:t>
      </w:r>
      <w:r w:rsidRPr="00FA23F1">
        <w:rPr>
          <w:spacing w:val="-30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ДОУ.</w:t>
      </w: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r w:rsidRPr="00FA23F1">
        <w:rPr>
          <w:lang w:val="ru-RU"/>
        </w:rPr>
        <w:t>Правовой основой антикоррупц</w:t>
      </w:r>
      <w:r w:rsidRPr="00FA23F1">
        <w:rPr>
          <w:lang w:val="ru-RU"/>
        </w:rPr>
        <w:t>ионной  политики являются:  Указ Президента РФ от  13.04.2010</w:t>
      </w: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proofErr w:type="gramStart"/>
      <w:r w:rsidRPr="00FA23F1">
        <w:rPr>
          <w:lang w:val="ru-RU"/>
        </w:rPr>
        <w:t>№ 460 «Об утверждении Национальной стратегии противодействия коррупции», Указ Президента РФ от 02.04.2013 № 309 «О мерах по реализации отдельных положений Федерального закона от 25.12.2008 № 273</w:t>
      </w:r>
      <w:r w:rsidRPr="00FA23F1">
        <w:rPr>
          <w:lang w:val="ru-RU"/>
        </w:rPr>
        <w:t>-ФЗ», Методические рекомендации по разработке и принятию организациями мер по предупреждению и противодействию коррупции от 08.11.2013, федеральный закон от 5.04.2013г. № 44-ФЗ "О контрактной системе в сфере закупок товаров, работ, услуг для обеспечения го</w:t>
      </w:r>
      <w:r w:rsidRPr="00FA23F1">
        <w:rPr>
          <w:lang w:val="ru-RU"/>
        </w:rPr>
        <w:t>сударственных и муниципальных нужд</w:t>
      </w:r>
      <w:proofErr w:type="gramEnd"/>
      <w:r w:rsidRPr="00FA23F1">
        <w:rPr>
          <w:lang w:val="ru-RU"/>
        </w:rPr>
        <w:t>", методические рекомендации по разработке и принятию организациями мер по предупреждению и противодействию коррупции от 08.11.2013, муниципальные нормативные документы, Устав и другие локальные нормативные акты ДОУ.</w:t>
      </w: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r w:rsidRPr="00FA23F1">
        <w:rPr>
          <w:lang w:val="ru-RU"/>
        </w:rPr>
        <w:t>В соо</w:t>
      </w:r>
      <w:r w:rsidRPr="00FA23F1">
        <w:rPr>
          <w:lang w:val="ru-RU"/>
        </w:rPr>
        <w:t>тветствии со ст.13.3 Федерального закона № 273-ФЗ меры по предупреждению коррупции, принимаемые в учреждении, могут включать:</w:t>
      </w:r>
    </w:p>
    <w:p w:rsidR="0080068B" w:rsidRPr="00FA23F1" w:rsidRDefault="000F5797" w:rsidP="00FA23F1">
      <w:pPr>
        <w:pStyle w:val="a4"/>
        <w:numPr>
          <w:ilvl w:val="0"/>
          <w:numId w:val="5"/>
        </w:numPr>
        <w:tabs>
          <w:tab w:val="left" w:pos="415"/>
          <w:tab w:val="left" w:pos="993"/>
        </w:tabs>
        <w:ind w:left="0" w:right="2" w:firstLine="709"/>
        <w:jc w:val="both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определение должностных лиц, ответственных за профилактику коррупционных и иных правонарушений;</w:t>
      </w:r>
    </w:p>
    <w:p w:rsidR="0080068B" w:rsidRPr="00FA23F1" w:rsidRDefault="000F5797" w:rsidP="00FA23F1">
      <w:pPr>
        <w:pStyle w:val="a4"/>
        <w:numPr>
          <w:ilvl w:val="0"/>
          <w:numId w:val="5"/>
        </w:numPr>
        <w:tabs>
          <w:tab w:val="left" w:pos="360"/>
          <w:tab w:val="left" w:pos="993"/>
        </w:tabs>
        <w:ind w:left="0" w:right="2" w:firstLine="709"/>
        <w:jc w:val="both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сотрудничество учреждения с правоо</w:t>
      </w:r>
      <w:r w:rsidRPr="00FA23F1">
        <w:rPr>
          <w:sz w:val="24"/>
          <w:szCs w:val="24"/>
          <w:lang w:val="ru-RU"/>
        </w:rPr>
        <w:t>хранительными</w:t>
      </w:r>
      <w:r w:rsidRPr="00FA23F1">
        <w:rPr>
          <w:spacing w:val="-18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органами;</w:t>
      </w:r>
    </w:p>
    <w:p w:rsidR="0080068B" w:rsidRPr="00FA23F1" w:rsidRDefault="000F5797" w:rsidP="00FA23F1">
      <w:pPr>
        <w:pStyle w:val="a4"/>
        <w:numPr>
          <w:ilvl w:val="0"/>
          <w:numId w:val="5"/>
        </w:numPr>
        <w:tabs>
          <w:tab w:val="left" w:pos="403"/>
          <w:tab w:val="left" w:pos="993"/>
        </w:tabs>
        <w:ind w:left="0" w:right="2" w:firstLine="709"/>
        <w:jc w:val="both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разработку и внедрение в практику стандартов и процедур, направленных на обеспечение добросовестной работы</w:t>
      </w:r>
      <w:r w:rsidRPr="00FA23F1">
        <w:rPr>
          <w:spacing w:val="-9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учреждения;</w:t>
      </w:r>
    </w:p>
    <w:p w:rsidR="0080068B" w:rsidRPr="00FA23F1" w:rsidRDefault="000F5797" w:rsidP="00FA23F1">
      <w:pPr>
        <w:pStyle w:val="a4"/>
        <w:numPr>
          <w:ilvl w:val="0"/>
          <w:numId w:val="5"/>
        </w:numPr>
        <w:tabs>
          <w:tab w:val="left" w:pos="360"/>
          <w:tab w:val="left" w:pos="993"/>
        </w:tabs>
        <w:ind w:left="0" w:right="2" w:firstLine="709"/>
        <w:jc w:val="both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принятие кодекса этики и служебного поведения работников</w:t>
      </w:r>
      <w:r w:rsidRPr="00FA23F1">
        <w:rPr>
          <w:spacing w:val="-27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учреждения;</w:t>
      </w:r>
    </w:p>
    <w:p w:rsidR="0080068B" w:rsidRPr="00FA23F1" w:rsidRDefault="000F5797" w:rsidP="00FA23F1">
      <w:pPr>
        <w:pStyle w:val="a4"/>
        <w:numPr>
          <w:ilvl w:val="0"/>
          <w:numId w:val="5"/>
        </w:numPr>
        <w:tabs>
          <w:tab w:val="left" w:pos="360"/>
          <w:tab w:val="left" w:pos="993"/>
        </w:tabs>
        <w:ind w:left="0" w:right="2" w:firstLine="709"/>
        <w:jc w:val="both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предотвращение и урегулирование конфликта</w:t>
      </w:r>
      <w:r w:rsidRPr="00FA23F1">
        <w:rPr>
          <w:spacing w:val="-17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ин</w:t>
      </w:r>
      <w:r w:rsidRPr="00FA23F1">
        <w:rPr>
          <w:sz w:val="24"/>
          <w:szCs w:val="24"/>
          <w:lang w:val="ru-RU"/>
        </w:rPr>
        <w:t>тересов;</w:t>
      </w:r>
    </w:p>
    <w:p w:rsidR="0080068B" w:rsidRPr="00FA23F1" w:rsidRDefault="000F5797" w:rsidP="00FA23F1">
      <w:pPr>
        <w:pStyle w:val="a4"/>
        <w:numPr>
          <w:ilvl w:val="0"/>
          <w:numId w:val="5"/>
        </w:numPr>
        <w:tabs>
          <w:tab w:val="left" w:pos="515"/>
          <w:tab w:val="left" w:pos="993"/>
        </w:tabs>
        <w:ind w:left="0" w:right="2" w:firstLine="709"/>
        <w:jc w:val="both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недопущение составления неофициальной отчетности и использования поддельных документов.</w:t>
      </w:r>
    </w:p>
    <w:p w:rsidR="0080068B" w:rsidRPr="00FA23F1" w:rsidRDefault="000F5797" w:rsidP="00FA23F1">
      <w:pPr>
        <w:pStyle w:val="a4"/>
        <w:numPr>
          <w:ilvl w:val="0"/>
          <w:numId w:val="7"/>
        </w:numPr>
        <w:tabs>
          <w:tab w:val="left" w:pos="993"/>
          <w:tab w:val="left" w:pos="1322"/>
        </w:tabs>
        <w:spacing w:before="2" w:line="346" w:lineRule="exact"/>
        <w:ind w:left="0" w:right="2" w:firstLine="709"/>
        <w:jc w:val="both"/>
        <w:rPr>
          <w:sz w:val="24"/>
          <w:szCs w:val="24"/>
          <w:lang w:val="ru-RU"/>
        </w:rPr>
      </w:pPr>
      <w:proofErr w:type="gramStart"/>
      <w:r w:rsidRPr="00FA23F1">
        <w:rPr>
          <w:b/>
          <w:sz w:val="24"/>
          <w:szCs w:val="24"/>
          <w:lang w:val="ru-RU"/>
        </w:rPr>
        <w:t xml:space="preserve">Используемые в антикоррупционной политике понятия и определения Коррупция </w:t>
      </w:r>
      <w:r w:rsidRPr="00FA23F1">
        <w:rPr>
          <w:sz w:val="24"/>
          <w:szCs w:val="24"/>
          <w:lang w:val="ru-RU"/>
        </w:rPr>
        <w:t xml:space="preserve">– </w:t>
      </w:r>
      <w:r w:rsidRPr="00FA23F1">
        <w:rPr>
          <w:sz w:val="24"/>
          <w:szCs w:val="24"/>
          <w:lang w:val="ru-RU"/>
        </w:rPr>
        <w:t xml:space="preserve">злоупотребление служебным положением, дача взятки, получение </w:t>
      </w:r>
      <w:r w:rsidRPr="00FA23F1">
        <w:rPr>
          <w:spacing w:val="28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взятки,</w:t>
      </w:r>
      <w:r w:rsidR="00FA23F1" w:rsidRPr="00FA23F1">
        <w:rPr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злоупотреблен</w:t>
      </w:r>
      <w:r w:rsidRPr="00FA23F1">
        <w:rPr>
          <w:sz w:val="24"/>
          <w:szCs w:val="24"/>
          <w:lang w:val="ru-RU"/>
        </w:rPr>
        <w:t>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</w:t>
      </w:r>
      <w:r w:rsidRPr="00FA23F1">
        <w:rPr>
          <w:sz w:val="24"/>
          <w:szCs w:val="24"/>
          <w:lang w:val="ru-RU"/>
        </w:rPr>
        <w:t>ого характера, иных имущественных прав для себя или для третьих лиц либо незаконное предоставление</w:t>
      </w:r>
      <w:proofErr w:type="gramEnd"/>
      <w:r w:rsidRPr="00FA23F1">
        <w:rPr>
          <w:sz w:val="24"/>
          <w:szCs w:val="24"/>
          <w:lang w:val="ru-RU"/>
        </w:rPr>
        <w:t xml:space="preserve"> такой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</w:t>
      </w:r>
      <w:r w:rsidRPr="00FA23F1">
        <w:rPr>
          <w:sz w:val="24"/>
          <w:szCs w:val="24"/>
          <w:lang w:val="ru-RU"/>
        </w:rPr>
        <w:t xml:space="preserve"> (пункт 1 статьи 1 Федерального закона от 25 декабря 2008 г. № 273-ФЗ «О противодействии коррупции»).</w:t>
      </w: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r w:rsidRPr="00FA23F1">
        <w:rPr>
          <w:b/>
          <w:lang w:val="ru-RU"/>
        </w:rPr>
        <w:t xml:space="preserve">Противодействие коррупции </w:t>
      </w:r>
      <w:r w:rsidRPr="00FA23F1">
        <w:rPr>
          <w:lang w:val="ru-RU"/>
        </w:rPr>
        <w:t xml:space="preserve">– </w:t>
      </w:r>
      <w:r w:rsidRPr="00FA23F1">
        <w:rPr>
          <w:lang w:val="ru-RU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</w:t>
      </w:r>
      <w:r w:rsidRPr="00FA23F1">
        <w:rPr>
          <w:lang w:val="ru-RU"/>
        </w:rPr>
        <w:lastRenderedPageBreak/>
        <w:t>их полномочий (пункт 2 статьи</w:t>
      </w:r>
      <w:r w:rsidRPr="00FA23F1">
        <w:rPr>
          <w:lang w:val="ru-RU"/>
        </w:rPr>
        <w:t xml:space="preserve"> 1 Федерального закона от 25 декабря 2008 г. № 273-ФЗ «О противодействии коррупции»):</w:t>
      </w: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r w:rsidRPr="00FA23F1">
        <w:rPr>
          <w:lang w:val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0068B" w:rsidRPr="00FA23F1" w:rsidRDefault="000F5797" w:rsidP="00FA23F1">
      <w:pPr>
        <w:pStyle w:val="a3"/>
        <w:tabs>
          <w:tab w:val="left" w:pos="993"/>
        </w:tabs>
        <w:spacing w:before="60"/>
        <w:ind w:left="0" w:right="2" w:firstLine="709"/>
        <w:rPr>
          <w:lang w:val="ru-RU"/>
        </w:rPr>
      </w:pPr>
      <w:r w:rsidRPr="00FA23F1">
        <w:rPr>
          <w:lang w:val="ru-RU"/>
        </w:rPr>
        <w:t>б) по выявлению, предупреждени</w:t>
      </w:r>
      <w:r w:rsidRPr="00FA23F1">
        <w:rPr>
          <w:lang w:val="ru-RU"/>
        </w:rPr>
        <w:t>ю, пресечению, раскрытию и расследованию коррупционных правонарушений (борьба с коррупцией);</w:t>
      </w: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r w:rsidRPr="00FA23F1">
        <w:rPr>
          <w:lang w:val="ru-RU"/>
        </w:rPr>
        <w:t>в) по минимизации и (или) ликвидации последствий коррупционных правонарушений.</w:t>
      </w:r>
    </w:p>
    <w:p w:rsidR="0080068B" w:rsidRPr="00FA23F1" w:rsidRDefault="000F5797" w:rsidP="00FA23F1">
      <w:pPr>
        <w:tabs>
          <w:tab w:val="left" w:pos="993"/>
        </w:tabs>
        <w:spacing w:line="242" w:lineRule="auto"/>
        <w:ind w:right="2" w:firstLine="709"/>
        <w:jc w:val="both"/>
        <w:rPr>
          <w:sz w:val="24"/>
          <w:szCs w:val="24"/>
          <w:lang w:val="ru-RU"/>
        </w:rPr>
      </w:pPr>
      <w:r w:rsidRPr="00FA23F1">
        <w:rPr>
          <w:b/>
          <w:sz w:val="24"/>
          <w:szCs w:val="24"/>
          <w:lang w:val="ru-RU"/>
        </w:rPr>
        <w:t xml:space="preserve">Организация </w:t>
      </w:r>
      <w:r w:rsidRPr="00FA23F1">
        <w:rPr>
          <w:sz w:val="24"/>
          <w:szCs w:val="24"/>
          <w:lang w:val="ru-RU"/>
        </w:rPr>
        <w:t xml:space="preserve">– </w:t>
      </w:r>
      <w:r w:rsidRPr="00FA23F1">
        <w:rPr>
          <w:sz w:val="24"/>
          <w:szCs w:val="24"/>
          <w:lang w:val="ru-RU"/>
        </w:rPr>
        <w:t>юридическое лицо независимо от формы собственности, организационн</w:t>
      </w:r>
      <w:proofErr w:type="gramStart"/>
      <w:r w:rsidRPr="00FA23F1">
        <w:rPr>
          <w:sz w:val="24"/>
          <w:szCs w:val="24"/>
          <w:lang w:val="ru-RU"/>
        </w:rPr>
        <w:t>о-</w:t>
      </w:r>
      <w:proofErr w:type="gramEnd"/>
      <w:r w:rsidRPr="00FA23F1">
        <w:rPr>
          <w:sz w:val="24"/>
          <w:szCs w:val="24"/>
          <w:lang w:val="ru-RU"/>
        </w:rPr>
        <w:t xml:space="preserve"> пр</w:t>
      </w:r>
      <w:r w:rsidRPr="00FA23F1">
        <w:rPr>
          <w:sz w:val="24"/>
          <w:szCs w:val="24"/>
          <w:lang w:val="ru-RU"/>
        </w:rPr>
        <w:t>авовой формы и отраслевой принадлежности.</w:t>
      </w:r>
    </w:p>
    <w:p w:rsidR="0080068B" w:rsidRPr="00FA23F1" w:rsidRDefault="000F5797" w:rsidP="00FA23F1">
      <w:pPr>
        <w:tabs>
          <w:tab w:val="left" w:pos="993"/>
        </w:tabs>
        <w:spacing w:line="252" w:lineRule="exact"/>
        <w:ind w:right="2" w:firstLine="709"/>
        <w:jc w:val="both"/>
        <w:rPr>
          <w:sz w:val="24"/>
          <w:szCs w:val="24"/>
          <w:lang w:val="ru-RU"/>
        </w:rPr>
      </w:pPr>
      <w:r w:rsidRPr="00FA23F1">
        <w:rPr>
          <w:b/>
          <w:sz w:val="24"/>
          <w:szCs w:val="24"/>
          <w:lang w:val="ru-RU"/>
        </w:rPr>
        <w:t xml:space="preserve">Контрагент </w:t>
      </w:r>
      <w:r w:rsidRPr="00FA23F1">
        <w:rPr>
          <w:sz w:val="24"/>
          <w:szCs w:val="24"/>
          <w:lang w:val="ru-RU"/>
        </w:rPr>
        <w:t>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proofErr w:type="gramStart"/>
      <w:r w:rsidRPr="00FA23F1">
        <w:rPr>
          <w:b/>
          <w:lang w:val="ru-RU"/>
        </w:rPr>
        <w:t xml:space="preserve">Взятка </w:t>
      </w:r>
      <w:r w:rsidRPr="00FA23F1">
        <w:rPr>
          <w:lang w:val="ru-RU"/>
        </w:rPr>
        <w:t>– получение должностным лицом, иностра</w:t>
      </w:r>
      <w:r w:rsidRPr="00FA23F1">
        <w:rPr>
          <w:lang w:val="ru-RU"/>
        </w:rPr>
        <w:t>нным должностным лицом либо должностным лицом публичной международной организации лично или через посредника  денег, ценных бумаг, иного имущества либо в виде незаконных оказания ему услуг имущественного характера, предоставления иных имущественных прав за</w:t>
      </w:r>
      <w:r w:rsidRPr="00FA23F1">
        <w:rPr>
          <w:lang w:val="ru-RU"/>
        </w:rPr>
        <w:t xml:space="preserve">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FA23F1">
        <w:rPr>
          <w:lang w:val="ru-RU"/>
        </w:rPr>
        <w:t xml:space="preserve"> силу должностного положения может способствовать таким действиям (бездейст</w:t>
      </w:r>
      <w:r w:rsidRPr="00FA23F1">
        <w:rPr>
          <w:lang w:val="ru-RU"/>
        </w:rPr>
        <w:t>вию), а равно за общее покровительство или попустительство по</w:t>
      </w:r>
      <w:r w:rsidRPr="00FA23F1">
        <w:rPr>
          <w:spacing w:val="-16"/>
          <w:lang w:val="ru-RU"/>
        </w:rPr>
        <w:t xml:space="preserve"> </w:t>
      </w:r>
      <w:r w:rsidRPr="00FA23F1">
        <w:rPr>
          <w:lang w:val="ru-RU"/>
        </w:rPr>
        <w:t>службе.</w:t>
      </w:r>
    </w:p>
    <w:p w:rsidR="0080068B" w:rsidRPr="00FA23F1" w:rsidRDefault="000F5797" w:rsidP="00FA23F1">
      <w:pPr>
        <w:pStyle w:val="a3"/>
        <w:tabs>
          <w:tab w:val="left" w:pos="993"/>
        </w:tabs>
        <w:spacing w:before="4"/>
        <w:ind w:left="0" w:right="2" w:firstLine="709"/>
        <w:rPr>
          <w:lang w:val="ru-RU"/>
        </w:rPr>
      </w:pPr>
      <w:proofErr w:type="gramStart"/>
      <w:r w:rsidRPr="00FA23F1">
        <w:rPr>
          <w:b/>
          <w:lang w:val="ru-RU"/>
        </w:rPr>
        <w:t xml:space="preserve">Коммерческий подкуп </w:t>
      </w:r>
      <w:r w:rsidRPr="00FA23F1">
        <w:rPr>
          <w:lang w:val="ru-RU"/>
        </w:rPr>
        <w:t xml:space="preserve">– </w:t>
      </w:r>
      <w:r w:rsidRPr="00FA23F1">
        <w:rPr>
          <w:lang w:val="ru-RU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</w:t>
      </w:r>
      <w:r w:rsidRPr="00FA23F1">
        <w:rPr>
          <w:lang w:val="ru-RU"/>
        </w:rPr>
        <w:t>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proofErr w:type="gramStart"/>
      <w:r w:rsidRPr="00FA23F1">
        <w:rPr>
          <w:b/>
          <w:lang w:val="ru-RU"/>
        </w:rPr>
        <w:t xml:space="preserve">Конфликт интересов </w:t>
      </w:r>
      <w:r w:rsidRPr="00FA23F1">
        <w:rPr>
          <w:lang w:val="ru-RU"/>
        </w:rPr>
        <w:t>– ситуация, при которой личная заинтересованность (прямая или косвенная) работника (представителя ор</w:t>
      </w:r>
      <w:r w:rsidRPr="00FA23F1">
        <w:rPr>
          <w:lang w:val="ru-RU"/>
        </w:rPr>
        <w:t>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</w:t>
      </w:r>
      <w:r w:rsidRPr="00FA23F1">
        <w:rPr>
          <w:lang w:val="ru-RU"/>
        </w:rPr>
        <w:t>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FA23F1">
        <w:rPr>
          <w:lang w:val="ru-RU"/>
        </w:rPr>
        <w:t xml:space="preserve"> (представителем организации) которой он является.</w:t>
      </w: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r w:rsidRPr="00FA23F1">
        <w:rPr>
          <w:b/>
          <w:lang w:val="ru-RU"/>
        </w:rPr>
        <w:t>Личная заинтересованность работника (представителя организа</w:t>
      </w:r>
      <w:r w:rsidRPr="00FA23F1">
        <w:rPr>
          <w:b/>
          <w:lang w:val="ru-RU"/>
        </w:rPr>
        <w:t xml:space="preserve">ции) </w:t>
      </w:r>
      <w:r w:rsidRPr="00FA23F1">
        <w:rPr>
          <w:lang w:val="ru-RU"/>
        </w:rPr>
        <w:t xml:space="preserve">– </w:t>
      </w:r>
      <w:r w:rsidRPr="00FA23F1">
        <w:rPr>
          <w:lang w:val="ru-RU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</w:t>
      </w:r>
      <w:r w:rsidRPr="00FA23F1">
        <w:rPr>
          <w:lang w:val="ru-RU"/>
        </w:rPr>
        <w:t>рактера, иных имущественных прав для себя или для третьих лиц.</w:t>
      </w:r>
    </w:p>
    <w:p w:rsidR="0080068B" w:rsidRPr="00FA23F1" w:rsidRDefault="0080068B" w:rsidP="00FA23F1">
      <w:pPr>
        <w:pStyle w:val="a3"/>
        <w:tabs>
          <w:tab w:val="left" w:pos="993"/>
        </w:tabs>
        <w:spacing w:before="6"/>
        <w:ind w:left="0" w:right="2" w:firstLine="709"/>
        <w:jc w:val="left"/>
        <w:rPr>
          <w:lang w:val="ru-RU"/>
        </w:rPr>
      </w:pPr>
    </w:p>
    <w:p w:rsidR="0080068B" w:rsidRPr="00FA23F1" w:rsidRDefault="000F5797" w:rsidP="00FA23F1">
      <w:pPr>
        <w:pStyle w:val="1"/>
        <w:tabs>
          <w:tab w:val="left" w:pos="993"/>
        </w:tabs>
        <w:spacing w:before="1"/>
        <w:ind w:left="0" w:right="2" w:firstLine="709"/>
        <w:jc w:val="center"/>
        <w:rPr>
          <w:lang w:val="ru-RU"/>
        </w:rPr>
      </w:pPr>
      <w:r w:rsidRPr="00FA23F1">
        <w:rPr>
          <w:lang w:val="ru-RU"/>
        </w:rPr>
        <w:t>3.Основные принципы антикоррупционной  деятельности учреждения</w:t>
      </w:r>
    </w:p>
    <w:p w:rsidR="0080068B" w:rsidRPr="00FA23F1" w:rsidRDefault="0080068B" w:rsidP="00FA23F1">
      <w:pPr>
        <w:pStyle w:val="a3"/>
        <w:tabs>
          <w:tab w:val="left" w:pos="993"/>
        </w:tabs>
        <w:spacing w:before="6"/>
        <w:ind w:left="0" w:right="2" w:firstLine="709"/>
        <w:jc w:val="left"/>
        <w:rPr>
          <w:b/>
          <w:lang w:val="ru-RU"/>
        </w:rPr>
      </w:pP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r w:rsidRPr="00FA23F1">
        <w:rPr>
          <w:lang w:val="ru-RU"/>
        </w:rPr>
        <w:t>3.1. Системы мер противодействия коррупции в ДОУ основывается на следующих ключевых принципах: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317"/>
          <w:tab w:val="left" w:pos="993"/>
        </w:tabs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Принцип соответствия политики ДОУ действующему законодательству и общепринятым нормам.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375"/>
          <w:tab w:val="left" w:pos="993"/>
        </w:tabs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</w:t>
      </w:r>
      <w:r w:rsidRPr="00FA23F1">
        <w:rPr>
          <w:sz w:val="24"/>
          <w:szCs w:val="24"/>
          <w:lang w:val="ru-RU"/>
        </w:rPr>
        <w:t>ийской Федерации и иным нормативным правовым актам, применимым к учреждению.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245"/>
          <w:tab w:val="left" w:pos="993"/>
        </w:tabs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 xml:space="preserve">Принцип личного примера руководителя и его заместителей. Ключевая роль руководителя его заместителей и ответственного за противодействие коррупции состоит в формировании культуры </w:t>
      </w:r>
      <w:r w:rsidRPr="00FA23F1">
        <w:rPr>
          <w:sz w:val="24"/>
          <w:szCs w:val="24"/>
          <w:lang w:val="ru-RU"/>
        </w:rPr>
        <w:t>нетерпимости к коррупции и в создании внутриорганизационной системы предупреждения и противодействия</w:t>
      </w:r>
      <w:r w:rsidRPr="00FA23F1">
        <w:rPr>
          <w:spacing w:val="-21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коррупции.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401"/>
          <w:tab w:val="left" w:pos="993"/>
        </w:tabs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Принцип вовлеченности работников. Информированность работников учреждения о положениях антикоррупционного законодательства и их активное участие</w:t>
      </w:r>
      <w:r w:rsidRPr="00FA23F1">
        <w:rPr>
          <w:sz w:val="24"/>
          <w:szCs w:val="24"/>
          <w:lang w:val="ru-RU"/>
        </w:rPr>
        <w:t xml:space="preserve"> в формировании и реализации антикоррупционных стандартов и</w:t>
      </w:r>
      <w:r w:rsidRPr="00FA23F1">
        <w:rPr>
          <w:spacing w:val="-26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процедур.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360"/>
          <w:tab w:val="left" w:pos="993"/>
        </w:tabs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Принцип соразмерности антикоррупционных процедур риску</w:t>
      </w:r>
      <w:r w:rsidRPr="00FA23F1">
        <w:rPr>
          <w:spacing w:val="-32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коррупции.</w:t>
      </w:r>
    </w:p>
    <w:p w:rsidR="0080068B" w:rsidRPr="00FA23F1" w:rsidRDefault="0080068B" w:rsidP="00FA23F1">
      <w:pPr>
        <w:tabs>
          <w:tab w:val="left" w:pos="993"/>
        </w:tabs>
        <w:ind w:right="2" w:firstLine="709"/>
        <w:jc w:val="both"/>
        <w:rPr>
          <w:sz w:val="24"/>
          <w:szCs w:val="24"/>
          <w:lang w:val="ru-RU"/>
        </w:rPr>
        <w:sectPr w:rsidR="0080068B" w:rsidRPr="00FA23F1">
          <w:pgSz w:w="11910" w:h="16840"/>
          <w:pgMar w:top="480" w:right="740" w:bottom="280" w:left="980" w:header="720" w:footer="720" w:gutter="0"/>
          <w:cols w:space="720"/>
        </w:sectPr>
      </w:pP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360"/>
          <w:tab w:val="left" w:pos="993"/>
        </w:tabs>
        <w:spacing w:before="60"/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lastRenderedPageBreak/>
        <w:t>Разработка и выполнение комплекса мероприятий, позволяющих снизить вероятность вовлечения учреждения, ее р</w:t>
      </w:r>
      <w:r w:rsidRPr="00FA23F1">
        <w:rPr>
          <w:sz w:val="24"/>
          <w:szCs w:val="24"/>
          <w:lang w:val="ru-RU"/>
        </w:rPr>
        <w:t>уководителей и сотрудников в коррупционную деятельность, осуществляется с учетом существующих в деятельности  ДОУ коррупционных</w:t>
      </w:r>
      <w:r w:rsidRPr="00FA23F1">
        <w:rPr>
          <w:spacing w:val="-25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рисков.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358"/>
          <w:tab w:val="left" w:pos="993"/>
        </w:tabs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Принцип эффективности антикоррупционных процедур. Применение в ДОУ таких антикоррупционных мероприятий, которые имеют ни</w:t>
      </w:r>
      <w:r w:rsidRPr="00FA23F1">
        <w:rPr>
          <w:sz w:val="24"/>
          <w:szCs w:val="24"/>
          <w:lang w:val="ru-RU"/>
        </w:rPr>
        <w:t xml:space="preserve">зкую стоимость, обеспечивают простоту реализации и </w:t>
      </w:r>
      <w:proofErr w:type="gramStart"/>
      <w:r w:rsidRPr="00FA23F1">
        <w:rPr>
          <w:sz w:val="24"/>
          <w:szCs w:val="24"/>
          <w:lang w:val="ru-RU"/>
        </w:rPr>
        <w:t>приносят значимый</w:t>
      </w:r>
      <w:r w:rsidRPr="00FA23F1">
        <w:rPr>
          <w:spacing w:val="-21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результат</w:t>
      </w:r>
      <w:proofErr w:type="gramEnd"/>
      <w:r w:rsidRPr="00FA23F1">
        <w:rPr>
          <w:sz w:val="24"/>
          <w:szCs w:val="24"/>
          <w:lang w:val="ru-RU"/>
        </w:rPr>
        <w:t>.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382"/>
          <w:tab w:val="left" w:pos="993"/>
        </w:tabs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 xml:space="preserve">Принцип ответственности и неотвратимости наказания. </w:t>
      </w:r>
      <w:r w:rsidRPr="00FA23F1">
        <w:rPr>
          <w:sz w:val="24"/>
          <w:szCs w:val="24"/>
          <w:lang w:val="ru-RU"/>
        </w:rPr>
        <w:t>Неотвратимость наказания для работников учреждения вне зависимости от занимаемой должности, стажа работы и иных условий в сл</w:t>
      </w:r>
      <w:r w:rsidRPr="00FA23F1">
        <w:rPr>
          <w:sz w:val="24"/>
          <w:szCs w:val="24"/>
          <w:lang w:val="ru-RU"/>
        </w:rPr>
        <w:t>учае совершения ими коррупционных правонарушений в связи с исполнением трудовых обязанностей, а также персональная ответственность руководителя учреждения за реализацию внутриорганизационной антикоррупционной</w:t>
      </w:r>
      <w:r w:rsidRPr="00FA23F1">
        <w:rPr>
          <w:spacing w:val="-6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политики</w:t>
      </w:r>
      <w:r w:rsidRPr="00FA23F1">
        <w:rPr>
          <w:sz w:val="24"/>
          <w:szCs w:val="24"/>
          <w:lang w:val="ru-RU"/>
        </w:rPr>
        <w:t>.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372"/>
          <w:tab w:val="left" w:pos="993"/>
        </w:tabs>
        <w:spacing w:before="2"/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Принцип открытости. Информирование контрагентов, партнеров и общественности о принятых в ДОУ  антикоррупционных стандартах ведения</w:t>
      </w:r>
      <w:r w:rsidRPr="00FA23F1">
        <w:rPr>
          <w:spacing w:val="-26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деятельности.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240"/>
          <w:tab w:val="left" w:pos="993"/>
        </w:tabs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Принцип постоянного контроля и регулярного</w:t>
      </w:r>
      <w:r w:rsidRPr="00FA23F1">
        <w:rPr>
          <w:spacing w:val="-20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мониторинга.</w:t>
      </w: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r w:rsidRPr="00FA23F1">
        <w:rPr>
          <w:lang w:val="ru-RU"/>
        </w:rPr>
        <w:t>Регулярное осуществление мониторинга эффективности внед</w:t>
      </w:r>
      <w:r w:rsidRPr="00FA23F1">
        <w:rPr>
          <w:lang w:val="ru-RU"/>
        </w:rPr>
        <w:t xml:space="preserve">ренных антикоррупционных стандартов и процедур, а также </w:t>
      </w:r>
      <w:proofErr w:type="gramStart"/>
      <w:r w:rsidRPr="00FA23F1">
        <w:rPr>
          <w:lang w:val="ru-RU"/>
        </w:rPr>
        <w:t>контроля за</w:t>
      </w:r>
      <w:proofErr w:type="gramEnd"/>
      <w:r w:rsidRPr="00FA23F1">
        <w:rPr>
          <w:lang w:val="ru-RU"/>
        </w:rPr>
        <w:t xml:space="preserve"> их исполнением.</w:t>
      </w:r>
    </w:p>
    <w:p w:rsidR="0080068B" w:rsidRPr="00FA23F1" w:rsidRDefault="0080068B" w:rsidP="00FA23F1">
      <w:pPr>
        <w:pStyle w:val="a3"/>
        <w:tabs>
          <w:tab w:val="left" w:pos="993"/>
        </w:tabs>
        <w:spacing w:before="3"/>
        <w:ind w:left="0" w:right="2" w:firstLine="709"/>
        <w:jc w:val="left"/>
        <w:rPr>
          <w:lang w:val="ru-RU"/>
        </w:rPr>
      </w:pPr>
    </w:p>
    <w:p w:rsidR="0080068B" w:rsidRPr="00FA23F1" w:rsidRDefault="000F5797" w:rsidP="00FA23F1">
      <w:pPr>
        <w:pStyle w:val="1"/>
        <w:numPr>
          <w:ilvl w:val="0"/>
          <w:numId w:val="3"/>
        </w:numPr>
        <w:tabs>
          <w:tab w:val="left" w:pos="617"/>
          <w:tab w:val="left" w:pos="993"/>
        </w:tabs>
        <w:spacing w:before="1"/>
        <w:ind w:left="0" w:right="2" w:firstLine="709"/>
        <w:jc w:val="center"/>
        <w:rPr>
          <w:lang w:val="ru-RU"/>
        </w:rPr>
      </w:pPr>
      <w:r w:rsidRPr="00FA23F1">
        <w:rPr>
          <w:lang w:val="ru-RU"/>
        </w:rPr>
        <w:t>Область применения антикоррупционной политики и круг лиц, попадающих под</w:t>
      </w:r>
      <w:r w:rsidRPr="00FA23F1">
        <w:rPr>
          <w:spacing w:val="-29"/>
          <w:lang w:val="ru-RU"/>
        </w:rPr>
        <w:t xml:space="preserve"> </w:t>
      </w:r>
      <w:r w:rsidRPr="00FA23F1">
        <w:rPr>
          <w:lang w:val="ru-RU"/>
        </w:rPr>
        <w:t>ее действие</w:t>
      </w:r>
    </w:p>
    <w:p w:rsidR="0080068B" w:rsidRPr="00FA23F1" w:rsidRDefault="0080068B" w:rsidP="00FA23F1">
      <w:pPr>
        <w:pStyle w:val="a3"/>
        <w:tabs>
          <w:tab w:val="left" w:pos="993"/>
        </w:tabs>
        <w:spacing w:before="6"/>
        <w:ind w:left="0" w:right="2" w:firstLine="709"/>
        <w:jc w:val="left"/>
        <w:rPr>
          <w:b/>
          <w:lang w:val="ru-RU"/>
        </w:rPr>
      </w:pP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r w:rsidRPr="00FA23F1">
        <w:rPr>
          <w:lang w:val="ru-RU"/>
        </w:rPr>
        <w:t>4.1. Основным кругом лиц, попадающих под действие антикоррупционной политики, являютс</w:t>
      </w:r>
      <w:r w:rsidRPr="00FA23F1">
        <w:rPr>
          <w:lang w:val="ru-RU"/>
        </w:rPr>
        <w:t xml:space="preserve">я работники учреждения, находящиеся с ним в трудовых отношениях, вне зависимости от занимаемой должности и выполняемых функций. Требования антикоррупционной политики распространяются на лица, выполняющие для ДОУ работы или предоставляющие услуги на основе </w:t>
      </w:r>
      <w:r w:rsidRPr="00FA23F1">
        <w:rPr>
          <w:lang w:val="ru-RU"/>
        </w:rPr>
        <w:t>гражданско-правовых договоров.</w:t>
      </w:r>
    </w:p>
    <w:p w:rsidR="0080068B" w:rsidRPr="00FA23F1" w:rsidRDefault="0080068B" w:rsidP="00FA23F1">
      <w:pPr>
        <w:pStyle w:val="a3"/>
        <w:tabs>
          <w:tab w:val="left" w:pos="993"/>
        </w:tabs>
        <w:spacing w:before="4"/>
        <w:ind w:left="0" w:right="2" w:firstLine="709"/>
        <w:jc w:val="left"/>
        <w:rPr>
          <w:lang w:val="ru-RU"/>
        </w:rPr>
      </w:pPr>
    </w:p>
    <w:p w:rsidR="0080068B" w:rsidRPr="00FA23F1" w:rsidRDefault="000F5797" w:rsidP="00FA23F1">
      <w:pPr>
        <w:pStyle w:val="1"/>
        <w:numPr>
          <w:ilvl w:val="0"/>
          <w:numId w:val="3"/>
        </w:numPr>
        <w:tabs>
          <w:tab w:val="left" w:pos="993"/>
          <w:tab w:val="left" w:pos="1529"/>
        </w:tabs>
        <w:ind w:left="0" w:right="2" w:firstLine="709"/>
        <w:jc w:val="center"/>
        <w:rPr>
          <w:lang w:val="ru-RU"/>
        </w:rPr>
      </w:pPr>
      <w:r w:rsidRPr="00FA23F1">
        <w:rPr>
          <w:lang w:val="ru-RU"/>
        </w:rPr>
        <w:t>Определение должностных лиц ДОУ, ответственных за реализацию антикоррупционной</w:t>
      </w:r>
      <w:r w:rsidRPr="00FA23F1">
        <w:rPr>
          <w:spacing w:val="48"/>
          <w:lang w:val="ru-RU"/>
        </w:rPr>
        <w:t xml:space="preserve"> </w:t>
      </w:r>
      <w:r w:rsidRPr="00FA23F1">
        <w:rPr>
          <w:lang w:val="ru-RU"/>
        </w:rPr>
        <w:t>политики</w:t>
      </w:r>
    </w:p>
    <w:p w:rsidR="0080068B" w:rsidRPr="00FA23F1" w:rsidRDefault="000F5797" w:rsidP="00FA23F1">
      <w:pPr>
        <w:pStyle w:val="a4"/>
        <w:numPr>
          <w:ilvl w:val="0"/>
          <w:numId w:val="2"/>
        </w:numPr>
        <w:tabs>
          <w:tab w:val="left" w:pos="403"/>
          <w:tab w:val="left" w:pos="993"/>
        </w:tabs>
        <w:ind w:left="0" w:right="2" w:firstLine="709"/>
        <w:jc w:val="both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В учреждении ответственным за противодействие коррупции, исходя из  установленных задач, специфики деятельности, штатной численности, ор</w:t>
      </w:r>
      <w:r w:rsidRPr="00FA23F1">
        <w:rPr>
          <w:sz w:val="24"/>
          <w:szCs w:val="24"/>
          <w:lang w:val="ru-RU"/>
        </w:rPr>
        <w:t>ганизационной структуры, материальных ресурсов является  председатель профсоюзного</w:t>
      </w:r>
      <w:r w:rsidRPr="00FA23F1">
        <w:rPr>
          <w:spacing w:val="-20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комитета.</w:t>
      </w:r>
    </w:p>
    <w:p w:rsidR="0080068B" w:rsidRPr="00FA23F1" w:rsidRDefault="000F5797" w:rsidP="00FA23F1">
      <w:pPr>
        <w:pStyle w:val="a4"/>
        <w:numPr>
          <w:ilvl w:val="1"/>
          <w:numId w:val="2"/>
        </w:numPr>
        <w:tabs>
          <w:tab w:val="left" w:pos="655"/>
          <w:tab w:val="left" w:pos="993"/>
        </w:tabs>
        <w:spacing w:before="5"/>
        <w:ind w:left="0" w:right="2" w:firstLine="709"/>
        <w:jc w:val="both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Обязанности и полномочия ответственного в сфере противодействия  коррупции включают: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310"/>
          <w:tab w:val="left" w:pos="993"/>
        </w:tabs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разработку локальных нормативных актов ДОУ, положений, планов, направленных на реализацию мер по предупреждению</w:t>
      </w:r>
      <w:r w:rsidRPr="00FA23F1">
        <w:rPr>
          <w:spacing w:val="-15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коррупции;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449"/>
          <w:tab w:val="left" w:pos="993"/>
        </w:tabs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проведение контрольных мероприятий, направленных на выявление коррупционных правонарушений работниками</w:t>
      </w:r>
      <w:r w:rsidRPr="00FA23F1">
        <w:rPr>
          <w:spacing w:val="-14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учреждения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240"/>
          <w:tab w:val="left" w:pos="993"/>
        </w:tabs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организацию проведе</w:t>
      </w:r>
      <w:r w:rsidRPr="00FA23F1">
        <w:rPr>
          <w:sz w:val="24"/>
          <w:szCs w:val="24"/>
          <w:lang w:val="ru-RU"/>
        </w:rPr>
        <w:t>ния оценки коррупционных</w:t>
      </w:r>
      <w:r w:rsidRPr="00FA23F1">
        <w:rPr>
          <w:spacing w:val="-24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рисков;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379"/>
          <w:tab w:val="left" w:pos="993"/>
        </w:tabs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</w:t>
      </w:r>
      <w:r w:rsidRPr="00FA23F1">
        <w:rPr>
          <w:sz w:val="24"/>
          <w:szCs w:val="24"/>
          <w:lang w:val="ru-RU"/>
        </w:rPr>
        <w:t>агентами учреждения или иными</w:t>
      </w:r>
      <w:r w:rsidRPr="00FA23F1">
        <w:rPr>
          <w:spacing w:val="-7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лицами;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300"/>
          <w:tab w:val="left" w:pos="993"/>
        </w:tabs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организация заполнения и рассмотрения заявлений о конфликте</w:t>
      </w:r>
      <w:r w:rsidRPr="00FA23F1">
        <w:rPr>
          <w:spacing w:val="-33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интересов;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360"/>
          <w:tab w:val="left" w:pos="993"/>
        </w:tabs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организацию обучающих мероприятий по вопросам профилактики и противодействия коррупции и индивидуального консультирования</w:t>
      </w:r>
      <w:r w:rsidRPr="00FA23F1">
        <w:rPr>
          <w:spacing w:val="-20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работников;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497"/>
          <w:tab w:val="left" w:pos="993"/>
        </w:tabs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оказание соде</w:t>
      </w:r>
      <w:r w:rsidRPr="00FA23F1">
        <w:rPr>
          <w:sz w:val="24"/>
          <w:szCs w:val="24"/>
          <w:lang w:val="ru-RU"/>
        </w:rPr>
        <w:t>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</w:t>
      </w:r>
      <w:r w:rsidRPr="00FA23F1">
        <w:rPr>
          <w:spacing w:val="-27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коррупции;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331"/>
          <w:tab w:val="left" w:pos="993"/>
        </w:tabs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оказание содействия уполномоченным представите</w:t>
      </w:r>
      <w:r w:rsidRPr="00FA23F1">
        <w:rPr>
          <w:sz w:val="24"/>
          <w:szCs w:val="24"/>
          <w:lang w:val="ru-RU"/>
        </w:rPr>
        <w:t>лям правоохранительных органов при проведении мероприятий по пресечению или расследованию коррупционных преступлений, включая оперативно-розыскные</w:t>
      </w:r>
      <w:r w:rsidRPr="00FA23F1">
        <w:rPr>
          <w:spacing w:val="-10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мероприятия;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339"/>
          <w:tab w:val="left" w:pos="993"/>
        </w:tabs>
        <w:ind w:left="0" w:right="2" w:firstLine="70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проведение оценки результатов антикоррупционной работы и подготовка соответствующих отчетных материалов</w:t>
      </w:r>
      <w:r w:rsidRPr="00FA23F1">
        <w:rPr>
          <w:spacing w:val="-9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Учредителю.</w:t>
      </w:r>
    </w:p>
    <w:p w:rsidR="0080068B" w:rsidRPr="00FA23F1" w:rsidRDefault="0080068B" w:rsidP="00FA23F1">
      <w:pPr>
        <w:tabs>
          <w:tab w:val="left" w:pos="993"/>
        </w:tabs>
        <w:ind w:right="2" w:firstLine="709"/>
        <w:jc w:val="both"/>
        <w:rPr>
          <w:sz w:val="24"/>
          <w:szCs w:val="24"/>
          <w:lang w:val="ru-RU"/>
        </w:rPr>
        <w:sectPr w:rsidR="0080068B" w:rsidRPr="00FA23F1">
          <w:pgSz w:w="11910" w:h="16840"/>
          <w:pgMar w:top="480" w:right="740" w:bottom="280" w:left="980" w:header="720" w:footer="720" w:gutter="0"/>
          <w:cols w:space="720"/>
        </w:sectPr>
      </w:pPr>
    </w:p>
    <w:p w:rsidR="0080068B" w:rsidRPr="00FA23F1" w:rsidRDefault="000F5797" w:rsidP="00FA23F1">
      <w:pPr>
        <w:pStyle w:val="1"/>
        <w:numPr>
          <w:ilvl w:val="0"/>
          <w:numId w:val="1"/>
        </w:numPr>
        <w:tabs>
          <w:tab w:val="left" w:pos="993"/>
        </w:tabs>
        <w:spacing w:before="74"/>
        <w:ind w:left="0" w:right="2" w:firstLine="709"/>
        <w:jc w:val="left"/>
        <w:rPr>
          <w:lang w:val="ru-RU"/>
        </w:rPr>
      </w:pPr>
      <w:r w:rsidRPr="00FA23F1">
        <w:rPr>
          <w:lang w:val="ru-RU"/>
        </w:rPr>
        <w:lastRenderedPageBreak/>
        <w:t>Определение и закрепление обязанностей работников учреждения, связанных</w:t>
      </w:r>
      <w:r w:rsidRPr="00FA23F1">
        <w:rPr>
          <w:spacing w:val="-23"/>
          <w:lang w:val="ru-RU"/>
        </w:rPr>
        <w:t xml:space="preserve"> </w:t>
      </w:r>
      <w:r w:rsidRPr="00FA23F1">
        <w:rPr>
          <w:lang w:val="ru-RU"/>
        </w:rPr>
        <w:t>с предупреждением и противодействием</w:t>
      </w:r>
      <w:r w:rsidRPr="00FA23F1">
        <w:rPr>
          <w:spacing w:val="-20"/>
          <w:lang w:val="ru-RU"/>
        </w:rPr>
        <w:t xml:space="preserve"> </w:t>
      </w:r>
      <w:r w:rsidRPr="00FA23F1">
        <w:rPr>
          <w:lang w:val="ru-RU"/>
        </w:rPr>
        <w:t>коррупции</w:t>
      </w:r>
    </w:p>
    <w:p w:rsidR="0080068B" w:rsidRPr="00FA23F1" w:rsidRDefault="0080068B" w:rsidP="00FA23F1">
      <w:pPr>
        <w:pStyle w:val="a3"/>
        <w:tabs>
          <w:tab w:val="left" w:pos="993"/>
        </w:tabs>
        <w:spacing w:before="6"/>
        <w:ind w:left="0" w:right="2" w:firstLine="709"/>
        <w:jc w:val="left"/>
        <w:rPr>
          <w:b/>
          <w:lang w:val="ru-RU"/>
        </w:rPr>
      </w:pP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r w:rsidRPr="00FA23F1">
        <w:rPr>
          <w:lang w:val="ru-RU"/>
        </w:rPr>
        <w:t>6.1. О</w:t>
      </w:r>
      <w:r w:rsidRPr="00FA23F1">
        <w:rPr>
          <w:lang w:val="ru-RU"/>
        </w:rPr>
        <w:t>бязанности работников учреждения в связи с предупреждением и противодействием коррупции являются общими для всех сотрудников детского сада. И включают в себя следующие требования:</w:t>
      </w: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r w:rsidRPr="00FA23F1">
        <w:rPr>
          <w:lang w:val="ru-RU"/>
        </w:rPr>
        <w:t>а) воздерживаться от совершения и (или) участия в совершении коррупционных п</w:t>
      </w:r>
      <w:r w:rsidRPr="00FA23F1">
        <w:rPr>
          <w:lang w:val="ru-RU"/>
        </w:rPr>
        <w:t>равонарушений в интересах или от имени учреждения;</w:t>
      </w: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r w:rsidRPr="00FA23F1">
        <w:rPr>
          <w:lang w:val="ru-RU"/>
        </w:rPr>
        <w:t>б) 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интересах или от имени</w:t>
      </w:r>
      <w:r w:rsidRPr="00FA23F1">
        <w:rPr>
          <w:spacing w:val="-15"/>
          <w:lang w:val="ru-RU"/>
        </w:rPr>
        <w:t xml:space="preserve"> </w:t>
      </w:r>
      <w:r w:rsidRPr="00FA23F1">
        <w:rPr>
          <w:lang w:val="ru-RU"/>
        </w:rPr>
        <w:t>учреждения;</w:t>
      </w: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r w:rsidRPr="00FA23F1">
        <w:rPr>
          <w:lang w:val="ru-RU"/>
        </w:rPr>
        <w:t>в) незам</w:t>
      </w:r>
      <w:r w:rsidRPr="00FA23F1">
        <w:rPr>
          <w:lang w:val="ru-RU"/>
        </w:rPr>
        <w:t>едлительно информировать заведующего ДОУ и ответственное лицо за  противодействие коррупции, о случаях склонения работника к совершению коррупционных правонарушений;</w:t>
      </w: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r w:rsidRPr="00FA23F1">
        <w:rPr>
          <w:lang w:val="ru-RU"/>
        </w:rPr>
        <w:t>г) незамедлительно информировать заведующего ДОУ, ответственное лицо за противодействие ко</w:t>
      </w:r>
      <w:r w:rsidRPr="00FA23F1">
        <w:rPr>
          <w:lang w:val="ru-RU"/>
        </w:rPr>
        <w:t>ррупции о ставшей известной информации о случаях совершения коррупционных правонарушений другими работниками, контрагентами учреждения  или иными лицами;</w:t>
      </w: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r w:rsidRPr="00FA23F1">
        <w:rPr>
          <w:lang w:val="ru-RU"/>
        </w:rPr>
        <w:t>д) сообщить непосредственному заведующего ДОУ или иному ответственному лицу за противодействие коррупц</w:t>
      </w:r>
      <w:r w:rsidRPr="00FA23F1">
        <w:rPr>
          <w:lang w:val="ru-RU"/>
        </w:rPr>
        <w:t>ии о возможности возникновения либо возникшем у работника конфликте интересов.</w:t>
      </w:r>
    </w:p>
    <w:p w:rsidR="0080068B" w:rsidRPr="00FA23F1" w:rsidRDefault="000F5797" w:rsidP="00FA23F1">
      <w:pPr>
        <w:pStyle w:val="a3"/>
        <w:tabs>
          <w:tab w:val="left" w:pos="993"/>
        </w:tabs>
        <w:ind w:left="0" w:right="2" w:firstLine="709"/>
        <w:rPr>
          <w:lang w:val="ru-RU"/>
        </w:rPr>
      </w:pPr>
      <w:r w:rsidRPr="00FA23F1">
        <w:rPr>
          <w:lang w:val="ru-RU"/>
        </w:rPr>
        <w:t>е) исходя их положений статьи 57 ТК РФ по соглашению сторон в трудовой договор, заключаемый с работником при при</w:t>
      </w:r>
      <w:r w:rsidR="00FA23F1" w:rsidRPr="00FA23F1">
        <w:rPr>
          <w:lang w:val="ru-RU"/>
        </w:rPr>
        <w:t>е</w:t>
      </w:r>
      <w:r w:rsidRPr="00FA23F1">
        <w:rPr>
          <w:lang w:val="ru-RU"/>
        </w:rPr>
        <w:t>ме его на работу в ДОУ, могут включаться права и обязанности раб</w:t>
      </w:r>
      <w:r w:rsidRPr="00FA23F1">
        <w:rPr>
          <w:lang w:val="ru-RU"/>
        </w:rPr>
        <w:t>отника и работодателя, установленные данным положением об антикоррупционной политике. При условии соглашения закрепления обязанностей работника  по предупреждению и противодействию коррупции в трудовом договоре работодатель вправе применить к работнику мер</w:t>
      </w:r>
      <w:r w:rsidRPr="00FA23F1">
        <w:rPr>
          <w:lang w:val="ru-RU"/>
        </w:rPr>
        <w:t>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обязанностей связанных с предупреждением и противодействием</w:t>
      </w:r>
      <w:r w:rsidRPr="00FA23F1">
        <w:rPr>
          <w:spacing w:val="-14"/>
          <w:lang w:val="ru-RU"/>
        </w:rPr>
        <w:t xml:space="preserve"> </w:t>
      </w:r>
      <w:r w:rsidRPr="00FA23F1">
        <w:rPr>
          <w:lang w:val="ru-RU"/>
        </w:rPr>
        <w:t>коррупции</w:t>
      </w:r>
    </w:p>
    <w:p w:rsidR="0080068B" w:rsidRPr="00FA23F1" w:rsidRDefault="000F5797" w:rsidP="00FA23F1">
      <w:pPr>
        <w:pStyle w:val="a4"/>
        <w:numPr>
          <w:ilvl w:val="0"/>
          <w:numId w:val="1"/>
        </w:numPr>
        <w:tabs>
          <w:tab w:val="left" w:pos="501"/>
          <w:tab w:val="left" w:pos="993"/>
        </w:tabs>
        <w:spacing w:after="7"/>
        <w:ind w:left="0" w:right="2" w:firstLine="709"/>
        <w:jc w:val="both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Установление перечня реализуемых ДОУ антикоррупционных мероприятий, стандартов и процедур и  порядок их выполнения</w:t>
      </w:r>
      <w:r w:rsidRPr="00FA23F1">
        <w:rPr>
          <w:spacing w:val="-18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(применения)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091"/>
      </w:tblGrid>
      <w:tr w:rsidR="0080068B" w:rsidRPr="00FA23F1">
        <w:trPr>
          <w:trHeight w:hRule="exact" w:val="408"/>
        </w:trPr>
        <w:tc>
          <w:tcPr>
            <w:tcW w:w="2943" w:type="dxa"/>
          </w:tcPr>
          <w:p w:rsidR="0080068B" w:rsidRPr="00FA23F1" w:rsidRDefault="000F5797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FA23F1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7091" w:type="dxa"/>
          </w:tcPr>
          <w:p w:rsidR="0080068B" w:rsidRPr="00FA23F1" w:rsidRDefault="000F5797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FA23F1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</w:tr>
      <w:tr w:rsidR="0080068B" w:rsidRPr="00FA23F1">
        <w:trPr>
          <w:trHeight w:hRule="exact" w:val="2105"/>
        </w:trPr>
        <w:tc>
          <w:tcPr>
            <w:tcW w:w="2943" w:type="dxa"/>
          </w:tcPr>
          <w:p w:rsidR="0080068B" w:rsidRPr="00FA23F1" w:rsidRDefault="000F5797">
            <w:pPr>
              <w:pStyle w:val="TableParagraph"/>
              <w:spacing w:line="276" w:lineRule="auto"/>
              <w:ind w:right="147"/>
              <w:rPr>
                <w:sz w:val="24"/>
                <w:szCs w:val="24"/>
                <w:lang w:val="ru-RU"/>
              </w:rPr>
            </w:pPr>
            <w:r w:rsidRPr="00FA23F1">
              <w:rPr>
                <w:sz w:val="24"/>
                <w:szCs w:val="24"/>
                <w:lang w:val="ru-RU"/>
              </w:rPr>
              <w:t>Нормативное обеспечение, закрепление стандартов поведения</w:t>
            </w:r>
          </w:p>
        </w:tc>
        <w:tc>
          <w:tcPr>
            <w:tcW w:w="7091" w:type="dxa"/>
          </w:tcPr>
          <w:p w:rsidR="0080068B" w:rsidRPr="00FA23F1" w:rsidRDefault="000F5797">
            <w:pPr>
              <w:pStyle w:val="TableParagraph"/>
              <w:spacing w:line="237" w:lineRule="auto"/>
              <w:ind w:right="546"/>
              <w:rPr>
                <w:sz w:val="24"/>
                <w:szCs w:val="24"/>
                <w:lang w:val="ru-RU"/>
              </w:rPr>
            </w:pPr>
            <w:r w:rsidRPr="00FA23F1">
              <w:rPr>
                <w:sz w:val="24"/>
                <w:szCs w:val="24"/>
                <w:lang w:val="ru-RU"/>
              </w:rPr>
              <w:t>Разработка и принятие кодекса этики и служебного поведения работников учреждения;</w:t>
            </w:r>
          </w:p>
          <w:p w:rsidR="0080068B" w:rsidRPr="00FA23F1" w:rsidRDefault="000F5797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FA23F1">
              <w:rPr>
                <w:sz w:val="24"/>
                <w:szCs w:val="24"/>
                <w:lang w:val="ru-RU"/>
              </w:rPr>
              <w:t xml:space="preserve">Разработка и внедрение положения о конфликте интересов; Введение в договоры, связанные с хозяйственной деятельностью </w:t>
            </w:r>
            <w:r w:rsidRPr="00FA23F1">
              <w:rPr>
                <w:sz w:val="24"/>
                <w:szCs w:val="24"/>
              </w:rPr>
              <w:t xml:space="preserve">ДОУ, </w:t>
            </w:r>
            <w:proofErr w:type="spellStart"/>
            <w:r w:rsidRPr="00FA23F1">
              <w:rPr>
                <w:sz w:val="24"/>
                <w:szCs w:val="24"/>
              </w:rPr>
              <w:t>стандартной</w:t>
            </w:r>
            <w:proofErr w:type="spellEnd"/>
            <w:r w:rsidRPr="00FA23F1">
              <w:rPr>
                <w:sz w:val="24"/>
                <w:szCs w:val="24"/>
              </w:rPr>
              <w:t xml:space="preserve"> </w:t>
            </w:r>
            <w:proofErr w:type="spellStart"/>
            <w:r w:rsidRPr="00FA23F1">
              <w:rPr>
                <w:sz w:val="24"/>
                <w:szCs w:val="24"/>
              </w:rPr>
              <w:t>антикоррупционной</w:t>
            </w:r>
            <w:proofErr w:type="spellEnd"/>
            <w:r w:rsidRPr="00FA23F1">
              <w:rPr>
                <w:sz w:val="24"/>
                <w:szCs w:val="24"/>
              </w:rPr>
              <w:t xml:space="preserve"> </w:t>
            </w:r>
            <w:proofErr w:type="spellStart"/>
            <w:r w:rsidRPr="00FA23F1">
              <w:rPr>
                <w:sz w:val="24"/>
                <w:szCs w:val="24"/>
              </w:rPr>
              <w:t>оговорки</w:t>
            </w:r>
            <w:proofErr w:type="spellEnd"/>
            <w:r w:rsidRPr="00FA23F1">
              <w:rPr>
                <w:sz w:val="24"/>
                <w:szCs w:val="24"/>
              </w:rPr>
              <w:t>;</w:t>
            </w:r>
          </w:p>
          <w:p w:rsidR="0080068B" w:rsidRPr="00FA23F1" w:rsidRDefault="000F57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A23F1">
              <w:rPr>
                <w:sz w:val="24"/>
                <w:szCs w:val="24"/>
                <w:lang w:val="ru-RU"/>
              </w:rPr>
              <w:t>Введение ант</w:t>
            </w:r>
            <w:r w:rsidRPr="00FA23F1">
              <w:rPr>
                <w:sz w:val="24"/>
                <w:szCs w:val="24"/>
                <w:lang w:val="ru-RU"/>
              </w:rPr>
              <w:t>икоррупционных положений в трудовые договора работников;</w:t>
            </w:r>
          </w:p>
        </w:tc>
      </w:tr>
      <w:tr w:rsidR="00FA23F1" w:rsidRPr="00FA23F1" w:rsidTr="00FA23F1">
        <w:trPr>
          <w:trHeight w:hRule="exact" w:val="3605"/>
        </w:trPr>
        <w:tc>
          <w:tcPr>
            <w:tcW w:w="2943" w:type="dxa"/>
          </w:tcPr>
          <w:p w:rsidR="00FA23F1" w:rsidRPr="00FA23F1" w:rsidRDefault="00FA23F1">
            <w:pPr>
              <w:pStyle w:val="TableParagraph"/>
              <w:spacing w:line="276" w:lineRule="auto"/>
              <w:ind w:right="147"/>
              <w:rPr>
                <w:sz w:val="24"/>
                <w:szCs w:val="24"/>
                <w:lang w:val="ru-RU"/>
              </w:rPr>
            </w:pPr>
            <w:r w:rsidRPr="00FA23F1">
              <w:rPr>
                <w:sz w:val="24"/>
                <w:szCs w:val="24"/>
                <w:lang w:val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7091" w:type="dxa"/>
          </w:tcPr>
          <w:p w:rsidR="00FA23F1" w:rsidRPr="00FA23F1" w:rsidRDefault="00FA23F1" w:rsidP="00FA23F1">
            <w:pPr>
              <w:pStyle w:val="TableParagraph"/>
              <w:ind w:right="98"/>
              <w:rPr>
                <w:sz w:val="24"/>
                <w:szCs w:val="24"/>
                <w:lang w:val="ru-RU"/>
              </w:rPr>
            </w:pPr>
            <w:r w:rsidRPr="00FA23F1">
              <w:rPr>
                <w:sz w:val="24"/>
                <w:szCs w:val="24"/>
                <w:lang w:val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п.);</w:t>
            </w:r>
            <w:r w:rsidRPr="00FA23F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A23F1">
              <w:rPr>
                <w:sz w:val="24"/>
                <w:szCs w:val="24"/>
                <w:lang w:val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 и порядка рассмотрения таких сообщений, включая создание доступных каналов передачи обозначенной информации (механизмов</w:t>
            </w:r>
            <w:proofErr w:type="gramEnd"/>
          </w:p>
          <w:p w:rsidR="00FA23F1" w:rsidRPr="00FA23F1" w:rsidRDefault="00FA23F1" w:rsidP="00FA23F1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  <w:r w:rsidRPr="00FA23F1">
              <w:rPr>
                <w:sz w:val="24"/>
                <w:szCs w:val="24"/>
                <w:lang w:val="ru-RU"/>
              </w:rPr>
              <w:t>«обратной связи», телефона доверия и т. п.);</w:t>
            </w:r>
          </w:p>
          <w:p w:rsidR="00FA23F1" w:rsidRPr="00FA23F1" w:rsidRDefault="00FA23F1">
            <w:pPr>
              <w:pStyle w:val="TableParagraph"/>
              <w:spacing w:line="237" w:lineRule="auto"/>
              <w:ind w:right="546"/>
              <w:rPr>
                <w:sz w:val="24"/>
                <w:szCs w:val="24"/>
                <w:lang w:val="ru-RU"/>
              </w:rPr>
            </w:pPr>
          </w:p>
        </w:tc>
      </w:tr>
      <w:tr w:rsidR="0080068B" w:rsidRPr="00FA23F1" w:rsidTr="00FA23F1">
        <w:trPr>
          <w:trHeight w:hRule="exact" w:val="1713"/>
        </w:trPr>
        <w:tc>
          <w:tcPr>
            <w:tcW w:w="2943" w:type="dxa"/>
          </w:tcPr>
          <w:p w:rsidR="0080068B" w:rsidRPr="00FA23F1" w:rsidRDefault="0080068B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91" w:type="dxa"/>
          </w:tcPr>
          <w:p w:rsidR="0080068B" w:rsidRPr="00FA23F1" w:rsidRDefault="000F5797">
            <w:pPr>
              <w:pStyle w:val="TableParagraph"/>
              <w:ind w:right="183"/>
              <w:jc w:val="both"/>
              <w:rPr>
                <w:sz w:val="24"/>
                <w:szCs w:val="24"/>
                <w:lang w:val="ru-RU"/>
              </w:rPr>
            </w:pPr>
            <w:r w:rsidRPr="00FA23F1">
              <w:rPr>
                <w:sz w:val="24"/>
                <w:szCs w:val="24"/>
                <w:lang w:val="ru-RU"/>
              </w:rPr>
              <w:t>Введение процедуры информирования работниками</w:t>
            </w:r>
            <w:r w:rsidRPr="00FA23F1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FA23F1">
              <w:rPr>
                <w:sz w:val="24"/>
                <w:szCs w:val="24"/>
                <w:lang w:val="ru-RU"/>
              </w:rPr>
              <w:t>работодателя о возникновении конфликта интересов и порядка урегулировани</w:t>
            </w:r>
            <w:r w:rsidRPr="00FA23F1">
              <w:rPr>
                <w:sz w:val="24"/>
                <w:szCs w:val="24"/>
                <w:lang w:val="ru-RU"/>
              </w:rPr>
              <w:t>я выявленного конфликта</w:t>
            </w:r>
            <w:r w:rsidRPr="00FA23F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A23F1">
              <w:rPr>
                <w:sz w:val="24"/>
                <w:szCs w:val="24"/>
                <w:lang w:val="ru-RU"/>
              </w:rPr>
              <w:t>интересов;</w:t>
            </w:r>
          </w:p>
          <w:p w:rsidR="0080068B" w:rsidRPr="00FA23F1" w:rsidRDefault="000F57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A23F1">
              <w:rPr>
                <w:sz w:val="24"/>
                <w:szCs w:val="24"/>
                <w:lang w:val="ru-RU"/>
              </w:rPr>
              <w:t>Введение процедур защиты работников, сообщивших о коррупционных правонарушениях в деятельности учреждения, от формальных и неформальных санкций.</w:t>
            </w:r>
          </w:p>
        </w:tc>
      </w:tr>
      <w:tr w:rsidR="0080068B" w:rsidRPr="00FA23F1">
        <w:trPr>
          <w:trHeight w:hRule="exact" w:val="2247"/>
        </w:trPr>
        <w:tc>
          <w:tcPr>
            <w:tcW w:w="2943" w:type="dxa"/>
            <w:tcBorders>
              <w:bottom w:val="single" w:sz="4" w:space="0" w:color="000000"/>
            </w:tcBorders>
          </w:tcPr>
          <w:p w:rsidR="0080068B" w:rsidRPr="00FA23F1" w:rsidRDefault="000F5797">
            <w:pPr>
              <w:pStyle w:val="TableParagraph"/>
              <w:spacing w:line="276" w:lineRule="auto"/>
              <w:ind w:right="1054"/>
              <w:rPr>
                <w:sz w:val="24"/>
                <w:szCs w:val="24"/>
              </w:rPr>
            </w:pPr>
            <w:proofErr w:type="spellStart"/>
            <w:r w:rsidRPr="00FA23F1">
              <w:rPr>
                <w:sz w:val="24"/>
                <w:szCs w:val="24"/>
              </w:rPr>
              <w:t>Обучение</w:t>
            </w:r>
            <w:proofErr w:type="spellEnd"/>
            <w:r w:rsidRPr="00FA23F1">
              <w:rPr>
                <w:sz w:val="24"/>
                <w:szCs w:val="24"/>
              </w:rPr>
              <w:t xml:space="preserve"> и </w:t>
            </w:r>
            <w:proofErr w:type="spellStart"/>
            <w:r w:rsidRPr="00FA23F1">
              <w:rPr>
                <w:sz w:val="24"/>
                <w:szCs w:val="24"/>
              </w:rPr>
              <w:t>информирование</w:t>
            </w:r>
            <w:proofErr w:type="spellEnd"/>
            <w:r w:rsidRPr="00FA23F1">
              <w:rPr>
                <w:sz w:val="24"/>
                <w:szCs w:val="24"/>
              </w:rPr>
              <w:t xml:space="preserve"> </w:t>
            </w:r>
            <w:proofErr w:type="spellStart"/>
            <w:r w:rsidRPr="00FA23F1">
              <w:rPr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7091" w:type="dxa"/>
            <w:tcBorders>
              <w:bottom w:val="single" w:sz="4" w:space="0" w:color="000000"/>
            </w:tcBorders>
          </w:tcPr>
          <w:p w:rsidR="0080068B" w:rsidRPr="00FA23F1" w:rsidRDefault="000F5797">
            <w:pPr>
              <w:pStyle w:val="TableParagraph"/>
              <w:ind w:right="135"/>
              <w:rPr>
                <w:sz w:val="24"/>
                <w:szCs w:val="24"/>
                <w:lang w:val="ru-RU"/>
              </w:rPr>
            </w:pPr>
            <w:r w:rsidRPr="00FA23F1">
              <w:rPr>
                <w:sz w:val="24"/>
                <w:szCs w:val="24"/>
                <w:lang w:val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учреждении; Проведение обучающих мероприятий по вопросам профилактики и противодействия коррупции;</w:t>
            </w:r>
          </w:p>
          <w:p w:rsidR="0080068B" w:rsidRPr="00FA23F1" w:rsidRDefault="000F579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  <w:r w:rsidRPr="00FA23F1">
              <w:rPr>
                <w:sz w:val="24"/>
                <w:szCs w:val="24"/>
                <w:lang w:val="ru-RU"/>
              </w:rPr>
              <w:t xml:space="preserve">Организация </w:t>
            </w:r>
            <w:r w:rsidRPr="00FA23F1">
              <w:rPr>
                <w:sz w:val="24"/>
                <w:szCs w:val="24"/>
                <w:lang w:val="ru-RU"/>
              </w:rPr>
              <w:t>индивидуального консультирования работников по вопросам применения (соблюдения) антикоррупционных стандартов  и процедур</w:t>
            </w:r>
          </w:p>
        </w:tc>
      </w:tr>
      <w:tr w:rsidR="0080068B" w:rsidRPr="00FA23F1">
        <w:trPr>
          <w:trHeight w:hRule="exact" w:val="2232"/>
        </w:trPr>
        <w:tc>
          <w:tcPr>
            <w:tcW w:w="2943" w:type="dxa"/>
            <w:tcBorders>
              <w:top w:val="single" w:sz="4" w:space="0" w:color="000000"/>
            </w:tcBorders>
          </w:tcPr>
          <w:p w:rsidR="0080068B" w:rsidRPr="00FA23F1" w:rsidRDefault="000F5797">
            <w:pPr>
              <w:pStyle w:val="TableParagraph"/>
              <w:spacing w:line="276" w:lineRule="auto"/>
              <w:ind w:right="347"/>
              <w:rPr>
                <w:sz w:val="24"/>
                <w:szCs w:val="24"/>
                <w:lang w:val="ru-RU"/>
              </w:rPr>
            </w:pPr>
            <w:r w:rsidRPr="00FA23F1">
              <w:rPr>
                <w:sz w:val="24"/>
                <w:szCs w:val="24"/>
                <w:lang w:val="ru-RU"/>
              </w:rPr>
              <w:t>Обеспечение соответствия системы внутреннего контроля и аудита учреждения требованиям антикоррупционной политики учреждения</w:t>
            </w:r>
          </w:p>
        </w:tc>
        <w:tc>
          <w:tcPr>
            <w:tcW w:w="7091" w:type="dxa"/>
            <w:tcBorders>
              <w:top w:val="single" w:sz="4" w:space="0" w:color="000000"/>
            </w:tcBorders>
          </w:tcPr>
          <w:p w:rsidR="0080068B" w:rsidRPr="00FA23F1" w:rsidRDefault="000F57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A23F1">
              <w:rPr>
                <w:sz w:val="24"/>
                <w:szCs w:val="24"/>
                <w:lang w:val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учета;</w:t>
            </w:r>
          </w:p>
          <w:p w:rsidR="0080068B" w:rsidRPr="00FA23F1" w:rsidRDefault="000F5797">
            <w:pPr>
              <w:pStyle w:val="TableParagraph"/>
              <w:spacing w:before="5"/>
              <w:ind w:right="511"/>
              <w:rPr>
                <w:sz w:val="24"/>
                <w:szCs w:val="24"/>
                <w:lang w:val="ru-RU"/>
              </w:rPr>
            </w:pPr>
            <w:r w:rsidRPr="00FA23F1">
              <w:rPr>
                <w:sz w:val="24"/>
                <w:szCs w:val="24"/>
                <w:lang w:val="ru-RU"/>
              </w:rPr>
              <w:t>Осуществление регулярного контроля экономической обоснованности расходов в сферах с высоким коррупционным риском: благотворит</w:t>
            </w:r>
            <w:r w:rsidRPr="00FA23F1">
              <w:rPr>
                <w:sz w:val="24"/>
                <w:szCs w:val="24"/>
                <w:lang w:val="ru-RU"/>
              </w:rPr>
              <w:t>ельные пожертвования, вознаграждения сотрудников;</w:t>
            </w:r>
          </w:p>
        </w:tc>
      </w:tr>
      <w:tr w:rsidR="0080068B" w:rsidRPr="00FA23F1">
        <w:trPr>
          <w:trHeight w:hRule="exact" w:val="1733"/>
        </w:trPr>
        <w:tc>
          <w:tcPr>
            <w:tcW w:w="2943" w:type="dxa"/>
          </w:tcPr>
          <w:p w:rsidR="0080068B" w:rsidRPr="00FA23F1" w:rsidRDefault="000F5797">
            <w:pPr>
              <w:pStyle w:val="TableParagraph"/>
              <w:spacing w:line="276" w:lineRule="auto"/>
              <w:ind w:right="89"/>
              <w:rPr>
                <w:sz w:val="24"/>
                <w:szCs w:val="24"/>
                <w:lang w:val="ru-RU"/>
              </w:rPr>
            </w:pPr>
            <w:r w:rsidRPr="00FA23F1">
              <w:rPr>
                <w:sz w:val="24"/>
                <w:szCs w:val="24"/>
                <w:lang w:val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7091" w:type="dxa"/>
          </w:tcPr>
          <w:p w:rsidR="0080068B" w:rsidRPr="00FA23F1" w:rsidRDefault="000F5797">
            <w:pPr>
              <w:pStyle w:val="TableParagraph"/>
              <w:ind w:right="1349"/>
              <w:jc w:val="both"/>
              <w:rPr>
                <w:sz w:val="24"/>
                <w:szCs w:val="24"/>
                <w:lang w:val="ru-RU"/>
              </w:rPr>
            </w:pPr>
            <w:r w:rsidRPr="00FA23F1">
              <w:rPr>
                <w:sz w:val="24"/>
                <w:szCs w:val="24"/>
                <w:lang w:val="ru-RU"/>
              </w:rPr>
              <w:t>Проведение регулярной оценки результатов работы по противодействию коррупции;</w:t>
            </w:r>
          </w:p>
          <w:p w:rsidR="0080068B" w:rsidRPr="00FA23F1" w:rsidRDefault="000F5797">
            <w:pPr>
              <w:pStyle w:val="TableParagraph"/>
              <w:spacing w:before="8"/>
              <w:ind w:right="1319"/>
              <w:jc w:val="both"/>
              <w:rPr>
                <w:sz w:val="24"/>
                <w:szCs w:val="24"/>
                <w:lang w:val="ru-RU"/>
              </w:rPr>
            </w:pPr>
            <w:r w:rsidRPr="00FA23F1">
              <w:rPr>
                <w:sz w:val="24"/>
                <w:szCs w:val="24"/>
                <w:lang w:val="ru-RU"/>
              </w:rPr>
              <w:t>Подготовка и распространение отчет</w:t>
            </w:r>
            <w:r w:rsidRPr="00FA23F1">
              <w:rPr>
                <w:sz w:val="24"/>
                <w:szCs w:val="24"/>
                <w:lang w:val="ru-RU"/>
              </w:rPr>
              <w:t>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80068B" w:rsidRPr="00FA23F1" w:rsidRDefault="0080068B">
      <w:pPr>
        <w:pStyle w:val="a3"/>
        <w:spacing w:before="1"/>
        <w:ind w:left="0"/>
        <w:jc w:val="left"/>
        <w:rPr>
          <w:lang w:val="ru-RU"/>
        </w:rPr>
      </w:pPr>
    </w:p>
    <w:p w:rsidR="0080068B" w:rsidRPr="00FA23F1" w:rsidRDefault="000F5797" w:rsidP="00FA23F1">
      <w:pPr>
        <w:pStyle w:val="a3"/>
        <w:tabs>
          <w:tab w:val="left" w:pos="1614"/>
        </w:tabs>
        <w:spacing w:before="90"/>
        <w:ind w:left="220" w:right="-16"/>
        <w:jc w:val="left"/>
        <w:rPr>
          <w:lang w:val="ru-RU"/>
        </w:rPr>
      </w:pPr>
      <w:r w:rsidRPr="00FA23F1">
        <w:rPr>
          <w:lang w:val="ru-RU"/>
        </w:rPr>
        <w:t>В</w:t>
      </w:r>
      <w:r w:rsidRPr="00FA23F1">
        <w:rPr>
          <w:spacing w:val="25"/>
          <w:lang w:val="ru-RU"/>
        </w:rPr>
        <w:t xml:space="preserve"> </w:t>
      </w:r>
      <w:r w:rsidRPr="00FA23F1">
        <w:rPr>
          <w:lang w:val="ru-RU"/>
        </w:rPr>
        <w:t>качестве</w:t>
      </w:r>
      <w:r w:rsidRPr="00FA23F1">
        <w:rPr>
          <w:lang w:val="ru-RU"/>
        </w:rPr>
        <w:tab/>
        <w:t xml:space="preserve">приложения к антикоррупционной политике в ДОУ ежегодно  </w:t>
      </w:r>
      <w:r w:rsidRPr="00FA23F1">
        <w:rPr>
          <w:spacing w:val="59"/>
          <w:lang w:val="ru-RU"/>
        </w:rPr>
        <w:t xml:space="preserve"> </w:t>
      </w:r>
      <w:r w:rsidRPr="00FA23F1">
        <w:rPr>
          <w:lang w:val="ru-RU"/>
        </w:rPr>
        <w:t>утверждается</w:t>
      </w:r>
      <w:r w:rsidRPr="00FA23F1">
        <w:rPr>
          <w:spacing w:val="27"/>
          <w:lang w:val="ru-RU"/>
        </w:rPr>
        <w:t xml:space="preserve"> </w:t>
      </w:r>
      <w:r w:rsidRPr="00FA23F1">
        <w:rPr>
          <w:lang w:val="ru-RU"/>
        </w:rPr>
        <w:t>план</w:t>
      </w:r>
      <w:r w:rsidRPr="00FA23F1">
        <w:rPr>
          <w:w w:val="99"/>
          <w:lang w:val="ru-RU"/>
        </w:rPr>
        <w:t xml:space="preserve"> </w:t>
      </w:r>
      <w:r w:rsidRPr="00FA23F1">
        <w:rPr>
          <w:lang w:val="ru-RU"/>
        </w:rPr>
        <w:t>реализации антикоррупционных</w:t>
      </w:r>
      <w:r w:rsidRPr="00FA23F1">
        <w:rPr>
          <w:spacing w:val="-18"/>
          <w:lang w:val="ru-RU"/>
        </w:rPr>
        <w:t xml:space="preserve"> </w:t>
      </w:r>
      <w:r w:rsidRPr="00FA23F1">
        <w:rPr>
          <w:lang w:val="ru-RU"/>
        </w:rPr>
        <w:t>мероприятий.</w:t>
      </w:r>
      <w:bookmarkStart w:id="0" w:name="_GoBack"/>
      <w:bookmarkEnd w:id="0"/>
    </w:p>
    <w:p w:rsidR="0080068B" w:rsidRPr="00FA23F1" w:rsidRDefault="000F5797" w:rsidP="00FA23F1">
      <w:pPr>
        <w:pStyle w:val="1"/>
        <w:spacing w:before="4" w:line="274" w:lineRule="exact"/>
        <w:ind w:left="3468" w:right="-16"/>
        <w:rPr>
          <w:lang w:val="ru-RU"/>
        </w:rPr>
      </w:pPr>
      <w:r w:rsidRPr="00FA23F1">
        <w:rPr>
          <w:lang w:val="ru-RU"/>
        </w:rPr>
        <w:t>Оценка коррупционных рисков</w:t>
      </w:r>
    </w:p>
    <w:p w:rsidR="0080068B" w:rsidRPr="00FA23F1" w:rsidRDefault="000F5797" w:rsidP="00FA23F1">
      <w:pPr>
        <w:pStyle w:val="a3"/>
        <w:ind w:left="220" w:right="-16" w:firstLine="708"/>
        <w:rPr>
          <w:lang w:val="ru-RU"/>
        </w:rPr>
      </w:pPr>
      <w:r w:rsidRPr="00FA23F1">
        <w:rPr>
          <w:lang w:val="ru-RU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</w:t>
      </w:r>
      <w:r w:rsidRPr="00FA23F1">
        <w:rPr>
          <w:lang w:val="ru-RU"/>
        </w:rPr>
        <w:t>оды, так и в целях получения выгоды учреждением.</w:t>
      </w:r>
    </w:p>
    <w:p w:rsidR="0080068B" w:rsidRPr="00FA23F1" w:rsidRDefault="000F5797" w:rsidP="00FA23F1">
      <w:pPr>
        <w:pStyle w:val="a3"/>
        <w:spacing w:before="3"/>
        <w:ind w:left="220" w:right="-16" w:firstLine="708"/>
        <w:rPr>
          <w:lang w:val="ru-RU"/>
        </w:rPr>
      </w:pPr>
      <w:r w:rsidRPr="00FA23F1">
        <w:rPr>
          <w:lang w:val="ru-RU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учреждения и рацион</w:t>
      </w:r>
      <w:r w:rsidRPr="00FA23F1">
        <w:rPr>
          <w:lang w:val="ru-RU"/>
        </w:rPr>
        <w:t>ально использовать ресурсы, направляемые на проведение работы по профилактике коррупции.</w:t>
      </w:r>
    </w:p>
    <w:p w:rsidR="0080068B" w:rsidRPr="00FA23F1" w:rsidRDefault="000F5797" w:rsidP="00FA23F1">
      <w:pPr>
        <w:pStyle w:val="a3"/>
        <w:tabs>
          <w:tab w:val="left" w:pos="1889"/>
          <w:tab w:val="left" w:pos="3851"/>
          <w:tab w:val="left" w:pos="5198"/>
          <w:tab w:val="left" w:pos="6693"/>
          <w:tab w:val="left" w:pos="7354"/>
          <w:tab w:val="left" w:pos="7911"/>
          <w:tab w:val="left" w:pos="8930"/>
        </w:tabs>
        <w:spacing w:before="60"/>
        <w:ind w:right="-16" w:firstLine="708"/>
        <w:jc w:val="left"/>
        <w:rPr>
          <w:lang w:val="ru-RU"/>
        </w:rPr>
      </w:pPr>
      <w:r w:rsidRPr="00FA23F1">
        <w:rPr>
          <w:lang w:val="ru-RU"/>
        </w:rPr>
        <w:t>Оценка</w:t>
      </w:r>
      <w:r w:rsidRPr="00FA23F1">
        <w:rPr>
          <w:lang w:val="ru-RU"/>
        </w:rPr>
        <w:tab/>
        <w:t>коррупционных</w:t>
      </w:r>
      <w:r w:rsidRPr="00FA23F1">
        <w:rPr>
          <w:lang w:val="ru-RU"/>
        </w:rPr>
        <w:tab/>
        <w:t>рисков</w:t>
      </w:r>
      <w:r w:rsidRPr="00FA23F1">
        <w:rPr>
          <w:lang w:val="ru-RU"/>
        </w:rPr>
        <w:tab/>
        <w:t>проводится</w:t>
      </w:r>
      <w:r w:rsidRPr="00FA23F1">
        <w:rPr>
          <w:lang w:val="ru-RU"/>
        </w:rPr>
        <w:tab/>
        <w:t>как</w:t>
      </w:r>
      <w:r w:rsidRPr="00FA23F1">
        <w:rPr>
          <w:lang w:val="ru-RU"/>
        </w:rPr>
        <w:tab/>
        <w:t>на</w:t>
      </w:r>
      <w:r w:rsidRPr="00FA23F1">
        <w:rPr>
          <w:lang w:val="ru-RU"/>
        </w:rPr>
        <w:tab/>
        <w:t>стадии</w:t>
      </w:r>
      <w:r w:rsidRPr="00FA23F1">
        <w:rPr>
          <w:lang w:val="ru-RU"/>
        </w:rPr>
        <w:tab/>
        <w:t>разработки антикоррупционной политики, так и после ее утверждения на регулярной</w:t>
      </w:r>
      <w:r w:rsidRPr="00FA23F1">
        <w:rPr>
          <w:spacing w:val="-26"/>
          <w:lang w:val="ru-RU"/>
        </w:rPr>
        <w:t xml:space="preserve"> </w:t>
      </w:r>
      <w:r w:rsidRPr="00FA23F1">
        <w:rPr>
          <w:lang w:val="ru-RU"/>
        </w:rPr>
        <w:t>основе.</w:t>
      </w:r>
    </w:p>
    <w:p w:rsidR="0080068B" w:rsidRPr="00FA23F1" w:rsidRDefault="000F5797" w:rsidP="00FA23F1">
      <w:pPr>
        <w:pStyle w:val="a3"/>
        <w:ind w:left="340" w:right="-16"/>
        <w:jc w:val="left"/>
        <w:rPr>
          <w:lang w:val="ru-RU"/>
        </w:rPr>
      </w:pPr>
      <w:r w:rsidRPr="00FA23F1">
        <w:rPr>
          <w:lang w:val="ru-RU"/>
        </w:rPr>
        <w:t>Порядок пров</w:t>
      </w:r>
      <w:r w:rsidRPr="00FA23F1">
        <w:rPr>
          <w:lang w:val="ru-RU"/>
        </w:rPr>
        <w:t>едения оценки коррупционных рисков:</w:t>
      </w:r>
    </w:p>
    <w:p w:rsidR="0080068B" w:rsidRPr="00FA23F1" w:rsidRDefault="000F5797" w:rsidP="00FA23F1">
      <w:pPr>
        <w:pStyle w:val="a3"/>
        <w:ind w:right="-16"/>
        <w:rPr>
          <w:lang w:val="ru-RU"/>
        </w:rPr>
      </w:pPr>
      <w:r w:rsidRPr="00FA23F1">
        <w:rPr>
          <w:lang w:val="ru-RU"/>
        </w:rPr>
        <w:t>представить деятельность организации в виде отдельных процессов, в каждом из которых выделить составные элементы;</w:t>
      </w:r>
    </w:p>
    <w:p w:rsidR="0080068B" w:rsidRPr="00FA23F1" w:rsidRDefault="000F5797" w:rsidP="00FA23F1">
      <w:pPr>
        <w:pStyle w:val="a3"/>
        <w:ind w:right="-16"/>
        <w:rPr>
          <w:lang w:val="ru-RU"/>
        </w:rPr>
      </w:pPr>
      <w:r w:rsidRPr="00FA23F1">
        <w:rPr>
          <w:lang w:val="ru-RU"/>
        </w:rPr>
        <w:t>выделить «критические точки» - для каждого процесса и определить те элементы, при реализации которых наиболее вероятно возникновение коррупционных правонарушений.</w:t>
      </w:r>
    </w:p>
    <w:p w:rsidR="0080068B" w:rsidRPr="00FA23F1" w:rsidRDefault="000F5797" w:rsidP="00FA23F1">
      <w:pPr>
        <w:pStyle w:val="a3"/>
        <w:ind w:left="808" w:right="-16"/>
        <w:jc w:val="left"/>
        <w:rPr>
          <w:lang w:val="ru-RU"/>
        </w:rPr>
      </w:pPr>
      <w:r w:rsidRPr="00FA23F1">
        <w:rPr>
          <w:lang w:val="ru-RU"/>
        </w:rPr>
        <w:t>Разработать комплекс мер по устранению или минимизации коррупционных рисков.</w:t>
      </w:r>
    </w:p>
    <w:p w:rsidR="0080068B" w:rsidRPr="00FA23F1" w:rsidRDefault="0080068B" w:rsidP="00FA23F1">
      <w:pPr>
        <w:pStyle w:val="a3"/>
        <w:spacing w:before="3"/>
        <w:ind w:left="0" w:right="-16"/>
        <w:jc w:val="left"/>
        <w:rPr>
          <w:lang w:val="ru-RU"/>
        </w:rPr>
      </w:pPr>
    </w:p>
    <w:p w:rsidR="0080068B" w:rsidRPr="00FA23F1" w:rsidRDefault="000F5797" w:rsidP="00FA23F1">
      <w:pPr>
        <w:pStyle w:val="1"/>
        <w:numPr>
          <w:ilvl w:val="0"/>
          <w:numId w:val="1"/>
        </w:numPr>
        <w:tabs>
          <w:tab w:val="left" w:pos="787"/>
        </w:tabs>
        <w:ind w:left="4555" w:right="-16" w:hanging="4009"/>
        <w:jc w:val="left"/>
        <w:rPr>
          <w:lang w:val="ru-RU"/>
        </w:rPr>
      </w:pPr>
      <w:r w:rsidRPr="00FA23F1">
        <w:rPr>
          <w:lang w:val="ru-RU"/>
        </w:rPr>
        <w:t>Ответственность сотрудников за несоблюдение требований антикоррупционной политики</w:t>
      </w:r>
    </w:p>
    <w:p w:rsidR="0080068B" w:rsidRPr="00FA23F1" w:rsidRDefault="000F5797" w:rsidP="00FA23F1">
      <w:pPr>
        <w:pStyle w:val="a3"/>
        <w:ind w:right="-16" w:firstLine="708"/>
        <w:jc w:val="left"/>
        <w:rPr>
          <w:lang w:val="ru-RU"/>
        </w:rPr>
      </w:pPr>
      <w:r w:rsidRPr="00FA23F1">
        <w:rPr>
          <w:lang w:val="ru-RU"/>
        </w:rPr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80068B" w:rsidRPr="00FA23F1" w:rsidRDefault="000F5797" w:rsidP="00FA23F1">
      <w:pPr>
        <w:pStyle w:val="a3"/>
        <w:tabs>
          <w:tab w:val="left" w:pos="1179"/>
          <w:tab w:val="left" w:pos="2035"/>
          <w:tab w:val="left" w:pos="3764"/>
          <w:tab w:val="left" w:pos="4102"/>
          <w:tab w:val="left" w:pos="6014"/>
          <w:tab w:val="left" w:pos="7327"/>
          <w:tab w:val="left" w:pos="8571"/>
          <w:tab w:val="left" w:pos="9964"/>
        </w:tabs>
        <w:spacing w:before="5"/>
        <w:ind w:right="-16" w:firstLine="708"/>
        <w:jc w:val="left"/>
        <w:rPr>
          <w:lang w:val="ru-RU"/>
        </w:rPr>
      </w:pPr>
      <w:r w:rsidRPr="00FA23F1">
        <w:rPr>
          <w:lang w:val="ru-RU"/>
        </w:rPr>
        <w:t>С</w:t>
      </w:r>
      <w:r w:rsidRPr="00FA23F1">
        <w:rPr>
          <w:lang w:val="ru-RU"/>
        </w:rPr>
        <w:tab/>
        <w:t>целью</w:t>
      </w:r>
      <w:r w:rsidRPr="00FA23F1">
        <w:rPr>
          <w:lang w:val="ru-RU"/>
        </w:rPr>
        <w:tab/>
        <w:t>рег</w:t>
      </w:r>
      <w:r w:rsidRPr="00FA23F1">
        <w:rPr>
          <w:lang w:val="ru-RU"/>
        </w:rPr>
        <w:t>улирования</w:t>
      </w:r>
      <w:r w:rsidRPr="00FA23F1">
        <w:rPr>
          <w:lang w:val="ru-RU"/>
        </w:rPr>
        <w:tab/>
        <w:t>и</w:t>
      </w:r>
      <w:r w:rsidRPr="00FA23F1">
        <w:rPr>
          <w:lang w:val="ru-RU"/>
        </w:rPr>
        <w:tab/>
        <w:t>предотвращения</w:t>
      </w:r>
      <w:r w:rsidRPr="00FA23F1">
        <w:rPr>
          <w:lang w:val="ru-RU"/>
        </w:rPr>
        <w:tab/>
        <w:t>конфликта</w:t>
      </w:r>
      <w:r w:rsidRPr="00FA23F1">
        <w:rPr>
          <w:lang w:val="ru-RU"/>
        </w:rPr>
        <w:tab/>
        <w:t>интересов</w:t>
      </w:r>
      <w:r w:rsidRPr="00FA23F1">
        <w:rPr>
          <w:lang w:val="ru-RU"/>
        </w:rPr>
        <w:tab/>
        <w:t>работников</w:t>
      </w:r>
      <w:r w:rsidRPr="00FA23F1">
        <w:rPr>
          <w:lang w:val="ru-RU"/>
        </w:rPr>
        <w:tab/>
        <w:t>в учреждении следует  принять Положение о конфликте</w:t>
      </w:r>
      <w:r w:rsidRPr="00FA23F1">
        <w:rPr>
          <w:spacing w:val="-19"/>
          <w:lang w:val="ru-RU"/>
        </w:rPr>
        <w:t xml:space="preserve"> </w:t>
      </w:r>
      <w:r w:rsidRPr="00FA23F1">
        <w:rPr>
          <w:lang w:val="ru-RU"/>
        </w:rPr>
        <w:t>интересов.</w:t>
      </w:r>
    </w:p>
    <w:p w:rsidR="0080068B" w:rsidRPr="00FA23F1" w:rsidRDefault="000F5797" w:rsidP="00FA23F1">
      <w:pPr>
        <w:pStyle w:val="a3"/>
        <w:ind w:right="-16"/>
        <w:rPr>
          <w:lang w:val="ru-RU"/>
        </w:rPr>
      </w:pPr>
      <w:r w:rsidRPr="00FA23F1">
        <w:rPr>
          <w:lang w:val="ru-RU"/>
        </w:rPr>
        <w:t xml:space="preserve">Положение о конфликте интересов – это внутренний документ учреждения, устанавливающий </w:t>
      </w:r>
      <w:r w:rsidRPr="00FA23F1">
        <w:rPr>
          <w:lang w:val="ru-RU"/>
        </w:rPr>
        <w:lastRenderedPageBreak/>
        <w:t>порядок выявления и урегулирования конфликтов ин</w:t>
      </w:r>
      <w:r w:rsidRPr="00FA23F1">
        <w:rPr>
          <w:lang w:val="ru-RU"/>
        </w:rPr>
        <w:t>тересов, возникающих у работников учреждения в ходе выполнения ими трудовых обязанностей.</w:t>
      </w:r>
    </w:p>
    <w:p w:rsidR="0080068B" w:rsidRPr="00FA23F1" w:rsidRDefault="000F5797" w:rsidP="00FA23F1">
      <w:pPr>
        <w:pStyle w:val="a3"/>
        <w:ind w:right="-16" w:firstLine="708"/>
        <w:jc w:val="left"/>
        <w:rPr>
          <w:lang w:val="ru-RU"/>
        </w:rPr>
      </w:pPr>
      <w:r w:rsidRPr="00FA23F1">
        <w:rPr>
          <w:lang w:val="ru-RU"/>
        </w:rPr>
        <w:t>Ответственными за прием сведений о возникающих (имеющихся) конфликтах интересов являются заведующий, члены антикоррупционной комиссии.</w:t>
      </w:r>
    </w:p>
    <w:p w:rsidR="0080068B" w:rsidRPr="00FA23F1" w:rsidRDefault="000F5797" w:rsidP="00FA23F1">
      <w:pPr>
        <w:pStyle w:val="a3"/>
        <w:tabs>
          <w:tab w:val="left" w:pos="6867"/>
        </w:tabs>
        <w:ind w:right="-16" w:firstLine="708"/>
        <w:jc w:val="left"/>
        <w:rPr>
          <w:lang w:val="ru-RU"/>
        </w:rPr>
      </w:pPr>
      <w:r w:rsidRPr="00FA23F1">
        <w:rPr>
          <w:lang w:val="ru-RU"/>
        </w:rPr>
        <w:t xml:space="preserve">Система  внутреннего  контроля </w:t>
      </w:r>
      <w:r w:rsidRPr="00FA23F1">
        <w:rPr>
          <w:lang w:val="ru-RU"/>
        </w:rPr>
        <w:t xml:space="preserve"> и </w:t>
      </w:r>
      <w:r w:rsidRPr="00FA23F1">
        <w:rPr>
          <w:spacing w:val="40"/>
          <w:lang w:val="ru-RU"/>
        </w:rPr>
        <w:t xml:space="preserve"> </w:t>
      </w:r>
      <w:r w:rsidRPr="00FA23F1">
        <w:rPr>
          <w:lang w:val="ru-RU"/>
        </w:rPr>
        <w:t xml:space="preserve">аудита </w:t>
      </w:r>
      <w:r w:rsidRPr="00FA23F1">
        <w:rPr>
          <w:spacing w:val="12"/>
          <w:lang w:val="ru-RU"/>
        </w:rPr>
        <w:t xml:space="preserve"> </w:t>
      </w:r>
      <w:r w:rsidRPr="00FA23F1">
        <w:rPr>
          <w:lang w:val="ru-RU"/>
        </w:rPr>
        <w:t>учреждения</w:t>
      </w:r>
      <w:r w:rsidRPr="00FA23F1">
        <w:rPr>
          <w:lang w:val="ru-RU"/>
        </w:rPr>
        <w:tab/>
        <w:t xml:space="preserve">способствует </w:t>
      </w:r>
      <w:r w:rsidRPr="00FA23F1">
        <w:rPr>
          <w:spacing w:val="14"/>
          <w:lang w:val="ru-RU"/>
        </w:rPr>
        <w:t xml:space="preserve"> </w:t>
      </w:r>
      <w:r w:rsidRPr="00FA23F1">
        <w:rPr>
          <w:lang w:val="ru-RU"/>
        </w:rPr>
        <w:t xml:space="preserve">профилактике </w:t>
      </w:r>
      <w:r w:rsidRPr="00FA23F1">
        <w:rPr>
          <w:spacing w:val="5"/>
          <w:lang w:val="ru-RU"/>
        </w:rPr>
        <w:t xml:space="preserve"> </w:t>
      </w:r>
      <w:r w:rsidRPr="00FA23F1">
        <w:rPr>
          <w:lang w:val="ru-RU"/>
        </w:rPr>
        <w:t>и</w:t>
      </w:r>
      <w:r w:rsidRPr="00FA23F1">
        <w:rPr>
          <w:w w:val="99"/>
          <w:lang w:val="ru-RU"/>
        </w:rPr>
        <w:t xml:space="preserve"> </w:t>
      </w:r>
      <w:r w:rsidRPr="00FA23F1">
        <w:rPr>
          <w:lang w:val="ru-RU"/>
        </w:rPr>
        <w:t>выявлению коррупционных правонарушений в деятельности</w:t>
      </w:r>
      <w:r w:rsidRPr="00FA23F1">
        <w:rPr>
          <w:spacing w:val="-22"/>
          <w:lang w:val="ru-RU"/>
        </w:rPr>
        <w:t xml:space="preserve"> </w:t>
      </w:r>
      <w:r w:rsidRPr="00FA23F1">
        <w:rPr>
          <w:lang w:val="ru-RU"/>
        </w:rPr>
        <w:t>учреждения,</w:t>
      </w:r>
    </w:p>
    <w:p w:rsidR="0080068B" w:rsidRPr="00FA23F1" w:rsidRDefault="000F5797" w:rsidP="00FA23F1">
      <w:pPr>
        <w:pStyle w:val="a3"/>
        <w:tabs>
          <w:tab w:val="left" w:pos="5510"/>
        </w:tabs>
        <w:ind w:right="-16" w:firstLine="708"/>
        <w:jc w:val="left"/>
        <w:rPr>
          <w:lang w:val="ru-RU"/>
        </w:rPr>
      </w:pPr>
      <w:r w:rsidRPr="00FA23F1">
        <w:rPr>
          <w:lang w:val="ru-RU"/>
        </w:rPr>
        <w:t xml:space="preserve">Система  внутреннего  контроля </w:t>
      </w:r>
      <w:r w:rsidRPr="00FA23F1">
        <w:rPr>
          <w:spacing w:val="32"/>
          <w:lang w:val="ru-RU"/>
        </w:rPr>
        <w:t xml:space="preserve"> </w:t>
      </w:r>
      <w:r w:rsidRPr="00FA23F1">
        <w:rPr>
          <w:lang w:val="ru-RU"/>
        </w:rPr>
        <w:t xml:space="preserve">и </w:t>
      </w:r>
      <w:r w:rsidRPr="00FA23F1">
        <w:rPr>
          <w:spacing w:val="9"/>
          <w:lang w:val="ru-RU"/>
        </w:rPr>
        <w:t xml:space="preserve"> </w:t>
      </w:r>
      <w:r w:rsidRPr="00FA23F1">
        <w:rPr>
          <w:lang w:val="ru-RU"/>
        </w:rPr>
        <w:t>аудита</w:t>
      </w:r>
      <w:r w:rsidRPr="00FA23F1">
        <w:rPr>
          <w:lang w:val="ru-RU"/>
        </w:rPr>
        <w:tab/>
        <w:t xml:space="preserve">учитывает </w:t>
      </w:r>
      <w:r w:rsidRPr="00FA23F1">
        <w:rPr>
          <w:spacing w:val="3"/>
          <w:lang w:val="ru-RU"/>
        </w:rPr>
        <w:t xml:space="preserve"> </w:t>
      </w:r>
      <w:r w:rsidRPr="00FA23F1">
        <w:rPr>
          <w:lang w:val="ru-RU"/>
        </w:rPr>
        <w:t>требования  антикоррупционной</w:t>
      </w:r>
      <w:r w:rsidRPr="00FA23F1">
        <w:rPr>
          <w:w w:val="99"/>
          <w:lang w:val="ru-RU"/>
        </w:rPr>
        <w:t xml:space="preserve"> </w:t>
      </w:r>
      <w:r w:rsidRPr="00FA23F1">
        <w:rPr>
          <w:lang w:val="ru-RU"/>
        </w:rPr>
        <w:t>политики, реализуемой учреждением, в том числе через</w:t>
      </w:r>
      <w:r w:rsidRPr="00FA23F1">
        <w:rPr>
          <w:spacing w:val="-12"/>
          <w:lang w:val="ru-RU"/>
        </w:rPr>
        <w:t xml:space="preserve"> </w:t>
      </w:r>
      <w:r w:rsidRPr="00FA23F1">
        <w:rPr>
          <w:lang w:val="ru-RU"/>
        </w:rPr>
        <w:t>к</w:t>
      </w:r>
      <w:r w:rsidRPr="00FA23F1">
        <w:rPr>
          <w:lang w:val="ru-RU"/>
        </w:rPr>
        <w:t>онтроль: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240"/>
        </w:tabs>
        <w:ind w:left="160" w:right="-16" w:hanging="60"/>
        <w:jc w:val="left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 xml:space="preserve">проверки </w:t>
      </w:r>
      <w:proofErr w:type="gramStart"/>
      <w:r w:rsidRPr="00FA23F1">
        <w:rPr>
          <w:sz w:val="24"/>
          <w:szCs w:val="24"/>
          <w:lang w:val="ru-RU"/>
        </w:rPr>
        <w:t>соблюдения порядка привлечения внебюджетных средств их</w:t>
      </w:r>
      <w:r w:rsidRPr="00FA23F1">
        <w:rPr>
          <w:spacing w:val="-3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расходования</w:t>
      </w:r>
      <w:proofErr w:type="gramEnd"/>
      <w:r w:rsidRPr="00FA23F1">
        <w:rPr>
          <w:sz w:val="24"/>
          <w:szCs w:val="24"/>
          <w:lang w:val="ru-RU"/>
        </w:rPr>
        <w:t>;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300"/>
        </w:tabs>
        <w:ind w:left="299" w:right="-16" w:hanging="199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документирования операций хозяйственной деятельности</w:t>
      </w:r>
      <w:r w:rsidRPr="00FA23F1">
        <w:rPr>
          <w:spacing w:val="-24"/>
          <w:sz w:val="24"/>
          <w:szCs w:val="24"/>
          <w:lang w:val="ru-RU"/>
        </w:rPr>
        <w:t xml:space="preserve"> </w:t>
      </w:r>
      <w:r w:rsidRPr="00FA23F1">
        <w:rPr>
          <w:sz w:val="24"/>
          <w:szCs w:val="24"/>
          <w:lang w:val="ru-RU"/>
        </w:rPr>
        <w:t>учреждения;</w:t>
      </w:r>
    </w:p>
    <w:p w:rsidR="0080068B" w:rsidRPr="00FA23F1" w:rsidRDefault="000F5797" w:rsidP="00FA23F1">
      <w:pPr>
        <w:pStyle w:val="a4"/>
        <w:numPr>
          <w:ilvl w:val="0"/>
          <w:numId w:val="4"/>
        </w:numPr>
        <w:tabs>
          <w:tab w:val="left" w:pos="245"/>
        </w:tabs>
        <w:ind w:right="-16" w:firstLine="0"/>
        <w:rPr>
          <w:sz w:val="24"/>
          <w:szCs w:val="24"/>
          <w:lang w:val="ru-RU"/>
        </w:rPr>
      </w:pPr>
      <w:r w:rsidRPr="00FA23F1">
        <w:rPr>
          <w:sz w:val="24"/>
          <w:szCs w:val="24"/>
          <w:lang w:val="ru-RU"/>
        </w:rPr>
        <w:t>проверка экономической обоснованности осуществляемых операций в сферах коррупционного риска.</w:t>
      </w:r>
    </w:p>
    <w:p w:rsidR="0080068B" w:rsidRPr="00FA23F1" w:rsidRDefault="000F5797" w:rsidP="00FA23F1">
      <w:pPr>
        <w:pStyle w:val="1"/>
        <w:numPr>
          <w:ilvl w:val="0"/>
          <w:numId w:val="1"/>
        </w:numPr>
        <w:tabs>
          <w:tab w:val="left" w:pos="1133"/>
        </w:tabs>
        <w:spacing w:before="5"/>
        <w:ind w:left="100" w:right="-16" w:firstLine="708"/>
        <w:jc w:val="left"/>
        <w:rPr>
          <w:lang w:val="ru-RU"/>
        </w:rPr>
      </w:pPr>
      <w:r w:rsidRPr="00FA23F1">
        <w:rPr>
          <w:lang w:val="ru-RU"/>
        </w:rPr>
        <w:t>Порядок пересмотра и внесения изменений в антикоррупционную политику учреждения</w:t>
      </w:r>
    </w:p>
    <w:p w:rsidR="0080068B" w:rsidRPr="00FA23F1" w:rsidRDefault="000F5797" w:rsidP="00FA23F1">
      <w:pPr>
        <w:pStyle w:val="a3"/>
        <w:ind w:right="-16" w:firstLine="478"/>
        <w:rPr>
          <w:lang w:val="ru-RU"/>
        </w:rPr>
      </w:pPr>
      <w:r w:rsidRPr="00FA23F1">
        <w:rPr>
          <w:lang w:val="ru-RU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вопросов антикорруп</w:t>
      </w:r>
      <w:r w:rsidRPr="00FA23F1">
        <w:rPr>
          <w:lang w:val="ru-RU"/>
        </w:rPr>
        <w:t>ционной политики может осуществляться путем разработки дополнений и приложений к данному акту.</w:t>
      </w:r>
    </w:p>
    <w:sectPr w:rsidR="0080068B" w:rsidRPr="00FA23F1">
      <w:pgSz w:w="11910" w:h="16840"/>
      <w:pgMar w:top="480" w:right="7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5515"/>
    <w:multiLevelType w:val="hybridMultilevel"/>
    <w:tmpl w:val="85663750"/>
    <w:lvl w:ilvl="0" w:tplc="8A8462A8">
      <w:start w:val="6"/>
      <w:numFmt w:val="decimal"/>
      <w:lvlText w:val="%1."/>
      <w:lvlJc w:val="left"/>
      <w:pPr>
        <w:ind w:left="2462" w:hanging="240"/>
        <w:jc w:val="right"/>
      </w:pPr>
      <w:rPr>
        <w:rFonts w:hint="default"/>
        <w:b/>
        <w:bCs/>
        <w:spacing w:val="-4"/>
        <w:w w:val="99"/>
      </w:rPr>
    </w:lvl>
    <w:lvl w:ilvl="1" w:tplc="2D00B95E">
      <w:numFmt w:val="bullet"/>
      <w:lvlText w:val="•"/>
      <w:lvlJc w:val="left"/>
      <w:pPr>
        <w:ind w:left="3244" w:hanging="240"/>
      </w:pPr>
      <w:rPr>
        <w:rFonts w:hint="default"/>
      </w:rPr>
    </w:lvl>
    <w:lvl w:ilvl="2" w:tplc="B9EAF532">
      <w:numFmt w:val="bullet"/>
      <w:lvlText w:val="•"/>
      <w:lvlJc w:val="left"/>
      <w:pPr>
        <w:ind w:left="4029" w:hanging="240"/>
      </w:pPr>
      <w:rPr>
        <w:rFonts w:hint="default"/>
      </w:rPr>
    </w:lvl>
    <w:lvl w:ilvl="3" w:tplc="14C41D70">
      <w:numFmt w:val="bullet"/>
      <w:lvlText w:val="•"/>
      <w:lvlJc w:val="left"/>
      <w:pPr>
        <w:ind w:left="4813" w:hanging="240"/>
      </w:pPr>
      <w:rPr>
        <w:rFonts w:hint="default"/>
      </w:rPr>
    </w:lvl>
    <w:lvl w:ilvl="4" w:tplc="9C04C878">
      <w:numFmt w:val="bullet"/>
      <w:lvlText w:val="•"/>
      <w:lvlJc w:val="left"/>
      <w:pPr>
        <w:ind w:left="5598" w:hanging="240"/>
      </w:pPr>
      <w:rPr>
        <w:rFonts w:hint="default"/>
      </w:rPr>
    </w:lvl>
    <w:lvl w:ilvl="5" w:tplc="325A3870">
      <w:numFmt w:val="bullet"/>
      <w:lvlText w:val="•"/>
      <w:lvlJc w:val="left"/>
      <w:pPr>
        <w:ind w:left="6383" w:hanging="240"/>
      </w:pPr>
      <w:rPr>
        <w:rFonts w:hint="default"/>
      </w:rPr>
    </w:lvl>
    <w:lvl w:ilvl="6" w:tplc="83643778">
      <w:numFmt w:val="bullet"/>
      <w:lvlText w:val="•"/>
      <w:lvlJc w:val="left"/>
      <w:pPr>
        <w:ind w:left="7167" w:hanging="240"/>
      </w:pPr>
      <w:rPr>
        <w:rFonts w:hint="default"/>
      </w:rPr>
    </w:lvl>
    <w:lvl w:ilvl="7" w:tplc="6A76B9C4">
      <w:numFmt w:val="bullet"/>
      <w:lvlText w:val="•"/>
      <w:lvlJc w:val="left"/>
      <w:pPr>
        <w:ind w:left="7952" w:hanging="240"/>
      </w:pPr>
      <w:rPr>
        <w:rFonts w:hint="default"/>
      </w:rPr>
    </w:lvl>
    <w:lvl w:ilvl="8" w:tplc="230274D2">
      <w:numFmt w:val="bullet"/>
      <w:lvlText w:val="•"/>
      <w:lvlJc w:val="left"/>
      <w:pPr>
        <w:ind w:left="8737" w:hanging="240"/>
      </w:pPr>
      <w:rPr>
        <w:rFonts w:hint="default"/>
      </w:rPr>
    </w:lvl>
  </w:abstractNum>
  <w:abstractNum w:abstractNumId="1">
    <w:nsid w:val="111D36BE"/>
    <w:multiLevelType w:val="hybridMultilevel"/>
    <w:tmpl w:val="AF7E1054"/>
    <w:lvl w:ilvl="0" w:tplc="D2D4C140">
      <w:start w:val="4"/>
      <w:numFmt w:val="decimal"/>
      <w:lvlText w:val="%1."/>
      <w:lvlJc w:val="left"/>
      <w:pPr>
        <w:ind w:left="460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24F410D4">
      <w:numFmt w:val="bullet"/>
      <w:lvlText w:val="•"/>
      <w:lvlJc w:val="left"/>
      <w:pPr>
        <w:ind w:left="5158" w:hanging="240"/>
      </w:pPr>
      <w:rPr>
        <w:rFonts w:hint="default"/>
      </w:rPr>
    </w:lvl>
    <w:lvl w:ilvl="2" w:tplc="D146E63E">
      <w:numFmt w:val="bullet"/>
      <w:lvlText w:val="•"/>
      <w:lvlJc w:val="left"/>
      <w:pPr>
        <w:ind w:left="5717" w:hanging="240"/>
      </w:pPr>
      <w:rPr>
        <w:rFonts w:hint="default"/>
      </w:rPr>
    </w:lvl>
    <w:lvl w:ilvl="3" w:tplc="61E298D4">
      <w:numFmt w:val="bullet"/>
      <w:lvlText w:val="•"/>
      <w:lvlJc w:val="left"/>
      <w:pPr>
        <w:ind w:left="6275" w:hanging="240"/>
      </w:pPr>
      <w:rPr>
        <w:rFonts w:hint="default"/>
      </w:rPr>
    </w:lvl>
    <w:lvl w:ilvl="4" w:tplc="7B92174C">
      <w:numFmt w:val="bullet"/>
      <w:lvlText w:val="•"/>
      <w:lvlJc w:val="left"/>
      <w:pPr>
        <w:ind w:left="6834" w:hanging="240"/>
      </w:pPr>
      <w:rPr>
        <w:rFonts w:hint="default"/>
      </w:rPr>
    </w:lvl>
    <w:lvl w:ilvl="5" w:tplc="1D7EDEB6">
      <w:numFmt w:val="bullet"/>
      <w:lvlText w:val="•"/>
      <w:lvlJc w:val="left"/>
      <w:pPr>
        <w:ind w:left="7393" w:hanging="240"/>
      </w:pPr>
      <w:rPr>
        <w:rFonts w:hint="default"/>
      </w:rPr>
    </w:lvl>
    <w:lvl w:ilvl="6" w:tplc="675A81E2">
      <w:numFmt w:val="bullet"/>
      <w:lvlText w:val="•"/>
      <w:lvlJc w:val="left"/>
      <w:pPr>
        <w:ind w:left="7951" w:hanging="240"/>
      </w:pPr>
      <w:rPr>
        <w:rFonts w:hint="default"/>
      </w:rPr>
    </w:lvl>
    <w:lvl w:ilvl="7" w:tplc="49C21238">
      <w:numFmt w:val="bullet"/>
      <w:lvlText w:val="•"/>
      <w:lvlJc w:val="left"/>
      <w:pPr>
        <w:ind w:left="8510" w:hanging="240"/>
      </w:pPr>
      <w:rPr>
        <w:rFonts w:hint="default"/>
      </w:rPr>
    </w:lvl>
    <w:lvl w:ilvl="8" w:tplc="4DA069CA">
      <w:numFmt w:val="bullet"/>
      <w:lvlText w:val="•"/>
      <w:lvlJc w:val="left"/>
      <w:pPr>
        <w:ind w:left="9069" w:hanging="240"/>
      </w:pPr>
      <w:rPr>
        <w:rFonts w:hint="default"/>
      </w:rPr>
    </w:lvl>
  </w:abstractNum>
  <w:abstractNum w:abstractNumId="2">
    <w:nsid w:val="179B44D9"/>
    <w:multiLevelType w:val="multilevel"/>
    <w:tmpl w:val="F7B434FC"/>
    <w:lvl w:ilvl="0">
      <w:start w:val="1"/>
      <w:numFmt w:val="decimal"/>
      <w:lvlText w:val="%1."/>
      <w:lvlJc w:val="left"/>
      <w:pPr>
        <w:ind w:left="100" w:hanging="303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0" w:hanging="555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2">
      <w:numFmt w:val="bullet"/>
      <w:lvlText w:val="•"/>
      <w:lvlJc w:val="left"/>
      <w:pPr>
        <w:ind w:left="2117" w:hanging="555"/>
      </w:pPr>
      <w:rPr>
        <w:rFonts w:hint="default"/>
      </w:rPr>
    </w:lvl>
    <w:lvl w:ilvl="3">
      <w:numFmt w:val="bullet"/>
      <w:lvlText w:val="•"/>
      <w:lvlJc w:val="left"/>
      <w:pPr>
        <w:ind w:left="3125" w:hanging="555"/>
      </w:pPr>
      <w:rPr>
        <w:rFonts w:hint="default"/>
      </w:rPr>
    </w:lvl>
    <w:lvl w:ilvl="4">
      <w:numFmt w:val="bullet"/>
      <w:lvlText w:val="•"/>
      <w:lvlJc w:val="left"/>
      <w:pPr>
        <w:ind w:left="4134" w:hanging="555"/>
      </w:pPr>
      <w:rPr>
        <w:rFonts w:hint="default"/>
      </w:rPr>
    </w:lvl>
    <w:lvl w:ilvl="5">
      <w:numFmt w:val="bullet"/>
      <w:lvlText w:val="•"/>
      <w:lvlJc w:val="left"/>
      <w:pPr>
        <w:ind w:left="5143" w:hanging="555"/>
      </w:pPr>
      <w:rPr>
        <w:rFonts w:hint="default"/>
      </w:rPr>
    </w:lvl>
    <w:lvl w:ilvl="6">
      <w:numFmt w:val="bullet"/>
      <w:lvlText w:val="•"/>
      <w:lvlJc w:val="left"/>
      <w:pPr>
        <w:ind w:left="6151" w:hanging="555"/>
      </w:pPr>
      <w:rPr>
        <w:rFonts w:hint="default"/>
      </w:rPr>
    </w:lvl>
    <w:lvl w:ilvl="7">
      <w:numFmt w:val="bullet"/>
      <w:lvlText w:val="•"/>
      <w:lvlJc w:val="left"/>
      <w:pPr>
        <w:ind w:left="7160" w:hanging="555"/>
      </w:pPr>
      <w:rPr>
        <w:rFonts w:hint="default"/>
      </w:rPr>
    </w:lvl>
    <w:lvl w:ilvl="8">
      <w:numFmt w:val="bullet"/>
      <w:lvlText w:val="•"/>
      <w:lvlJc w:val="left"/>
      <w:pPr>
        <w:ind w:left="8169" w:hanging="555"/>
      </w:pPr>
      <w:rPr>
        <w:rFonts w:hint="default"/>
      </w:rPr>
    </w:lvl>
  </w:abstractNum>
  <w:abstractNum w:abstractNumId="3">
    <w:nsid w:val="1AA970F8"/>
    <w:multiLevelType w:val="hybridMultilevel"/>
    <w:tmpl w:val="58425954"/>
    <w:lvl w:ilvl="0" w:tplc="836C3C6C">
      <w:start w:val="1"/>
      <w:numFmt w:val="decimal"/>
      <w:lvlText w:val="%1)"/>
      <w:lvlJc w:val="left"/>
      <w:pPr>
        <w:ind w:left="100" w:hanging="315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5C5C9620">
      <w:numFmt w:val="bullet"/>
      <w:lvlText w:val="•"/>
      <w:lvlJc w:val="left"/>
      <w:pPr>
        <w:ind w:left="1108" w:hanging="315"/>
      </w:pPr>
      <w:rPr>
        <w:rFonts w:hint="default"/>
      </w:rPr>
    </w:lvl>
    <w:lvl w:ilvl="2" w:tplc="F0BE3C90">
      <w:numFmt w:val="bullet"/>
      <w:lvlText w:val="•"/>
      <w:lvlJc w:val="left"/>
      <w:pPr>
        <w:ind w:left="2117" w:hanging="315"/>
      </w:pPr>
      <w:rPr>
        <w:rFonts w:hint="default"/>
      </w:rPr>
    </w:lvl>
    <w:lvl w:ilvl="3" w:tplc="DA822A78">
      <w:numFmt w:val="bullet"/>
      <w:lvlText w:val="•"/>
      <w:lvlJc w:val="left"/>
      <w:pPr>
        <w:ind w:left="3125" w:hanging="315"/>
      </w:pPr>
      <w:rPr>
        <w:rFonts w:hint="default"/>
      </w:rPr>
    </w:lvl>
    <w:lvl w:ilvl="4" w:tplc="991402A4">
      <w:numFmt w:val="bullet"/>
      <w:lvlText w:val="•"/>
      <w:lvlJc w:val="left"/>
      <w:pPr>
        <w:ind w:left="4134" w:hanging="315"/>
      </w:pPr>
      <w:rPr>
        <w:rFonts w:hint="default"/>
      </w:rPr>
    </w:lvl>
    <w:lvl w:ilvl="5" w:tplc="A6EAE990">
      <w:numFmt w:val="bullet"/>
      <w:lvlText w:val="•"/>
      <w:lvlJc w:val="left"/>
      <w:pPr>
        <w:ind w:left="5143" w:hanging="315"/>
      </w:pPr>
      <w:rPr>
        <w:rFonts w:hint="default"/>
      </w:rPr>
    </w:lvl>
    <w:lvl w:ilvl="6" w:tplc="CD523EC2">
      <w:numFmt w:val="bullet"/>
      <w:lvlText w:val="•"/>
      <w:lvlJc w:val="left"/>
      <w:pPr>
        <w:ind w:left="6151" w:hanging="315"/>
      </w:pPr>
      <w:rPr>
        <w:rFonts w:hint="default"/>
      </w:rPr>
    </w:lvl>
    <w:lvl w:ilvl="7" w:tplc="17A46932">
      <w:numFmt w:val="bullet"/>
      <w:lvlText w:val="•"/>
      <w:lvlJc w:val="left"/>
      <w:pPr>
        <w:ind w:left="7160" w:hanging="315"/>
      </w:pPr>
      <w:rPr>
        <w:rFonts w:hint="default"/>
      </w:rPr>
    </w:lvl>
    <w:lvl w:ilvl="8" w:tplc="0E12340A">
      <w:numFmt w:val="bullet"/>
      <w:lvlText w:val="•"/>
      <w:lvlJc w:val="left"/>
      <w:pPr>
        <w:ind w:left="8169" w:hanging="315"/>
      </w:pPr>
      <w:rPr>
        <w:rFonts w:hint="default"/>
      </w:rPr>
    </w:lvl>
  </w:abstractNum>
  <w:abstractNum w:abstractNumId="4">
    <w:nsid w:val="342F281C"/>
    <w:multiLevelType w:val="hybridMultilevel"/>
    <w:tmpl w:val="DD662FD6"/>
    <w:lvl w:ilvl="0" w:tplc="AE628900">
      <w:start w:val="1"/>
      <w:numFmt w:val="decimal"/>
      <w:lvlText w:val="%1."/>
      <w:lvlJc w:val="left"/>
      <w:pPr>
        <w:ind w:left="80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2812C152">
      <w:numFmt w:val="bullet"/>
      <w:lvlText w:val="•"/>
      <w:lvlJc w:val="left"/>
      <w:pPr>
        <w:ind w:left="1738" w:hanging="240"/>
      </w:pPr>
      <w:rPr>
        <w:rFonts w:hint="default"/>
      </w:rPr>
    </w:lvl>
    <w:lvl w:ilvl="2" w:tplc="FA645382">
      <w:numFmt w:val="bullet"/>
      <w:lvlText w:val="•"/>
      <w:lvlJc w:val="left"/>
      <w:pPr>
        <w:ind w:left="2677" w:hanging="240"/>
      </w:pPr>
      <w:rPr>
        <w:rFonts w:hint="default"/>
      </w:rPr>
    </w:lvl>
    <w:lvl w:ilvl="3" w:tplc="2E6670D0">
      <w:numFmt w:val="bullet"/>
      <w:lvlText w:val="•"/>
      <w:lvlJc w:val="left"/>
      <w:pPr>
        <w:ind w:left="3615" w:hanging="240"/>
      </w:pPr>
      <w:rPr>
        <w:rFonts w:hint="default"/>
      </w:rPr>
    </w:lvl>
    <w:lvl w:ilvl="4" w:tplc="3684F8C4">
      <w:numFmt w:val="bullet"/>
      <w:lvlText w:val="•"/>
      <w:lvlJc w:val="left"/>
      <w:pPr>
        <w:ind w:left="4554" w:hanging="240"/>
      </w:pPr>
      <w:rPr>
        <w:rFonts w:hint="default"/>
      </w:rPr>
    </w:lvl>
    <w:lvl w:ilvl="5" w:tplc="0DC2490C">
      <w:numFmt w:val="bullet"/>
      <w:lvlText w:val="•"/>
      <w:lvlJc w:val="left"/>
      <w:pPr>
        <w:ind w:left="5493" w:hanging="240"/>
      </w:pPr>
      <w:rPr>
        <w:rFonts w:hint="default"/>
      </w:rPr>
    </w:lvl>
    <w:lvl w:ilvl="6" w:tplc="C9FC5B90">
      <w:numFmt w:val="bullet"/>
      <w:lvlText w:val="•"/>
      <w:lvlJc w:val="left"/>
      <w:pPr>
        <w:ind w:left="6431" w:hanging="240"/>
      </w:pPr>
      <w:rPr>
        <w:rFonts w:hint="default"/>
      </w:rPr>
    </w:lvl>
    <w:lvl w:ilvl="7" w:tplc="169A593C">
      <w:numFmt w:val="bullet"/>
      <w:lvlText w:val="•"/>
      <w:lvlJc w:val="left"/>
      <w:pPr>
        <w:ind w:left="7370" w:hanging="240"/>
      </w:pPr>
      <w:rPr>
        <w:rFonts w:hint="default"/>
      </w:rPr>
    </w:lvl>
    <w:lvl w:ilvl="8" w:tplc="DDBAD2E0">
      <w:numFmt w:val="bullet"/>
      <w:lvlText w:val="•"/>
      <w:lvlJc w:val="left"/>
      <w:pPr>
        <w:ind w:left="8309" w:hanging="240"/>
      </w:pPr>
      <w:rPr>
        <w:rFonts w:hint="default"/>
      </w:rPr>
    </w:lvl>
  </w:abstractNum>
  <w:abstractNum w:abstractNumId="5">
    <w:nsid w:val="57C55FD6"/>
    <w:multiLevelType w:val="multilevel"/>
    <w:tmpl w:val="388E1EC8"/>
    <w:lvl w:ilvl="0">
      <w:start w:val="1"/>
      <w:numFmt w:val="decimal"/>
      <w:lvlText w:val="%1"/>
      <w:lvlJc w:val="left"/>
      <w:pPr>
        <w:ind w:left="100" w:hanging="4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69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2">
      <w:numFmt w:val="bullet"/>
      <w:lvlText w:val="•"/>
      <w:lvlJc w:val="left"/>
      <w:pPr>
        <w:ind w:left="2117" w:hanging="469"/>
      </w:pPr>
      <w:rPr>
        <w:rFonts w:hint="default"/>
      </w:rPr>
    </w:lvl>
    <w:lvl w:ilvl="3">
      <w:numFmt w:val="bullet"/>
      <w:lvlText w:val="•"/>
      <w:lvlJc w:val="left"/>
      <w:pPr>
        <w:ind w:left="3125" w:hanging="469"/>
      </w:pPr>
      <w:rPr>
        <w:rFonts w:hint="default"/>
      </w:rPr>
    </w:lvl>
    <w:lvl w:ilvl="4">
      <w:numFmt w:val="bullet"/>
      <w:lvlText w:val="•"/>
      <w:lvlJc w:val="left"/>
      <w:pPr>
        <w:ind w:left="4134" w:hanging="469"/>
      </w:pPr>
      <w:rPr>
        <w:rFonts w:hint="default"/>
      </w:rPr>
    </w:lvl>
    <w:lvl w:ilvl="5">
      <w:numFmt w:val="bullet"/>
      <w:lvlText w:val="•"/>
      <w:lvlJc w:val="left"/>
      <w:pPr>
        <w:ind w:left="5143" w:hanging="469"/>
      </w:pPr>
      <w:rPr>
        <w:rFonts w:hint="default"/>
      </w:rPr>
    </w:lvl>
    <w:lvl w:ilvl="6">
      <w:numFmt w:val="bullet"/>
      <w:lvlText w:val="•"/>
      <w:lvlJc w:val="left"/>
      <w:pPr>
        <w:ind w:left="6151" w:hanging="469"/>
      </w:pPr>
      <w:rPr>
        <w:rFonts w:hint="default"/>
      </w:rPr>
    </w:lvl>
    <w:lvl w:ilvl="7">
      <w:numFmt w:val="bullet"/>
      <w:lvlText w:val="•"/>
      <w:lvlJc w:val="left"/>
      <w:pPr>
        <w:ind w:left="7160" w:hanging="469"/>
      </w:pPr>
      <w:rPr>
        <w:rFonts w:hint="default"/>
      </w:rPr>
    </w:lvl>
    <w:lvl w:ilvl="8">
      <w:numFmt w:val="bullet"/>
      <w:lvlText w:val="•"/>
      <w:lvlJc w:val="left"/>
      <w:pPr>
        <w:ind w:left="8169" w:hanging="469"/>
      </w:pPr>
      <w:rPr>
        <w:rFonts w:hint="default"/>
      </w:rPr>
    </w:lvl>
  </w:abstractNum>
  <w:abstractNum w:abstractNumId="6">
    <w:nsid w:val="6F78132C"/>
    <w:multiLevelType w:val="hybridMultilevel"/>
    <w:tmpl w:val="483EC3B6"/>
    <w:lvl w:ilvl="0" w:tplc="B1DA6E38">
      <w:numFmt w:val="bullet"/>
      <w:lvlText w:val="-"/>
      <w:lvlJc w:val="left"/>
      <w:pPr>
        <w:ind w:left="100" w:hanging="217"/>
      </w:pPr>
      <w:rPr>
        <w:rFonts w:hint="default"/>
        <w:spacing w:val="-5"/>
        <w:w w:val="99"/>
      </w:rPr>
    </w:lvl>
    <w:lvl w:ilvl="1" w:tplc="C5A61670">
      <w:numFmt w:val="bullet"/>
      <w:lvlText w:val="•"/>
      <w:lvlJc w:val="left"/>
      <w:pPr>
        <w:ind w:left="1108" w:hanging="217"/>
      </w:pPr>
      <w:rPr>
        <w:rFonts w:hint="default"/>
      </w:rPr>
    </w:lvl>
    <w:lvl w:ilvl="2" w:tplc="16A41910">
      <w:numFmt w:val="bullet"/>
      <w:lvlText w:val="•"/>
      <w:lvlJc w:val="left"/>
      <w:pPr>
        <w:ind w:left="2117" w:hanging="217"/>
      </w:pPr>
      <w:rPr>
        <w:rFonts w:hint="default"/>
      </w:rPr>
    </w:lvl>
    <w:lvl w:ilvl="3" w:tplc="D478BB8A">
      <w:numFmt w:val="bullet"/>
      <w:lvlText w:val="•"/>
      <w:lvlJc w:val="left"/>
      <w:pPr>
        <w:ind w:left="3125" w:hanging="217"/>
      </w:pPr>
      <w:rPr>
        <w:rFonts w:hint="default"/>
      </w:rPr>
    </w:lvl>
    <w:lvl w:ilvl="4" w:tplc="3A96087E">
      <w:numFmt w:val="bullet"/>
      <w:lvlText w:val="•"/>
      <w:lvlJc w:val="left"/>
      <w:pPr>
        <w:ind w:left="4134" w:hanging="217"/>
      </w:pPr>
      <w:rPr>
        <w:rFonts w:hint="default"/>
      </w:rPr>
    </w:lvl>
    <w:lvl w:ilvl="5" w:tplc="1A9AEE68">
      <w:numFmt w:val="bullet"/>
      <w:lvlText w:val="•"/>
      <w:lvlJc w:val="left"/>
      <w:pPr>
        <w:ind w:left="5143" w:hanging="217"/>
      </w:pPr>
      <w:rPr>
        <w:rFonts w:hint="default"/>
      </w:rPr>
    </w:lvl>
    <w:lvl w:ilvl="6" w:tplc="96442400">
      <w:numFmt w:val="bullet"/>
      <w:lvlText w:val="•"/>
      <w:lvlJc w:val="left"/>
      <w:pPr>
        <w:ind w:left="6151" w:hanging="217"/>
      </w:pPr>
      <w:rPr>
        <w:rFonts w:hint="default"/>
      </w:rPr>
    </w:lvl>
    <w:lvl w:ilvl="7" w:tplc="8108A9D0">
      <w:numFmt w:val="bullet"/>
      <w:lvlText w:val="•"/>
      <w:lvlJc w:val="left"/>
      <w:pPr>
        <w:ind w:left="7160" w:hanging="217"/>
      </w:pPr>
      <w:rPr>
        <w:rFonts w:hint="default"/>
      </w:rPr>
    </w:lvl>
    <w:lvl w:ilvl="8" w:tplc="14E27F90">
      <w:numFmt w:val="bullet"/>
      <w:lvlText w:val="•"/>
      <w:lvlJc w:val="left"/>
      <w:pPr>
        <w:ind w:left="8169" w:hanging="21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0068B"/>
    <w:rsid w:val="000F5797"/>
    <w:rsid w:val="0080068B"/>
    <w:rsid w:val="00FA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37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2695</Words>
  <Characters>15365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                                                                   УТВЕРЖДАЮ</vt:lpstr>
    </vt:vector>
  </TitlesOfParts>
  <Company>DEXP</Company>
  <LinksUpToDate>false</LinksUpToDate>
  <CharactersWithSpaces>18024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    УТВЕРЖДАЮ</dc:title>
  <dc:creator>1</dc:creator>
  <cp:lastModifiedBy>Dexpik</cp:lastModifiedBy>
  <cp:revision>2</cp:revision>
  <dcterms:created xsi:type="dcterms:W3CDTF">2021-05-20T11:27:00Z</dcterms:created>
  <dcterms:modified xsi:type="dcterms:W3CDTF">2021-05-20T00:43:00Z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2021-05-20T00:00:00Z</vt:filetime>
  </property>
</Properties>
</file>